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可用于比较两个文本是否存在差异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590925"/>
            <wp:effectExtent l="0" t="0" r="7620" b="9525"/>
            <wp:docPr id="1" name="图片 1" descr="说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使用上位机连接设备时，有时会遇到无法连接的问题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  遇到这个问题时，可以上位机串口/网口调试打开，发送：02470D53464C03（如果无法打开串口/网口，大概率是设备或者物理连接存在问题）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会收到配置文件数据（如果未收到数据，说明设备连接存在问题，可以通过查看解码信息是否可以上传，更新连接线等方式排查）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如果收到数据，按下图方式保存文本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和可以正常连接的设备保存的文本进行比较，查看差异</w:t>
      </w: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155315"/>
            <wp:effectExtent l="0" t="0" r="5080" b="6985"/>
            <wp:docPr id="2" name="图片 2" descr="QQ截图20230131141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301311418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WUyYzY5NTRiNjc3OTlmZmQzMmU0MTI2OTc0YzkifQ=="/>
  </w:docVars>
  <w:rsids>
    <w:rsidRoot w:val="00000000"/>
    <w:rsid w:val="4452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2023-01-31T06:19:29Z</dcterms:created>
  <dc:creator>HP</dc:creator>
  <cp:lastModifiedBy>小贾飞剑</cp:lastModifiedBy>
  <dcterms:modified xsi:type="dcterms:W3CDTF">2023-01-31T06:24:13Z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7CA6FF9B01DC46219F8A3A2F09AC667B</vt:lpwstr>
  </property>
</Properties>
</file>