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B6" w:rsidRPr="000E33C8" w:rsidRDefault="00EB38B6" w:rsidP="00EB38B6">
      <w:pPr>
        <w:jc w:val="center"/>
        <w:rPr>
          <w:rFonts w:asciiTheme="minorHAnsi" w:hAnsiTheme="minorHAnsi" w:cstheme="minorHAnsi"/>
          <w:b/>
          <w:bCs/>
          <w:sz w:val="36"/>
          <w:szCs w:val="36"/>
          <w:u w:val="single"/>
        </w:rPr>
      </w:pPr>
      <w:r w:rsidRPr="000E33C8">
        <w:rPr>
          <w:rFonts w:asciiTheme="minorHAnsi" w:hAnsiTheme="minorHAnsi" w:cstheme="minorHAnsi"/>
          <w:b/>
          <w:bCs/>
          <w:sz w:val="36"/>
          <w:szCs w:val="36"/>
          <w:u w:val="single"/>
        </w:rPr>
        <w:t xml:space="preserve">Memorandum of Understanding (MoU) </w:t>
      </w:r>
    </w:p>
    <w:p w:rsidR="00EB38B6" w:rsidRPr="000E33C8" w:rsidRDefault="00EB38B6" w:rsidP="00EB38B6">
      <w:pPr>
        <w:jc w:val="center"/>
        <w:rPr>
          <w:rFonts w:asciiTheme="minorHAnsi" w:hAnsiTheme="minorHAnsi" w:cstheme="minorHAnsi"/>
          <w:sz w:val="36"/>
          <w:szCs w:val="36"/>
        </w:rPr>
      </w:pPr>
      <w:r w:rsidRPr="000E33C8">
        <w:rPr>
          <w:rFonts w:asciiTheme="minorHAnsi" w:hAnsiTheme="minorHAnsi" w:cstheme="minorHAnsi"/>
          <w:b/>
          <w:bCs/>
          <w:sz w:val="36"/>
          <w:szCs w:val="36"/>
          <w:u w:val="single"/>
        </w:rPr>
        <w:t xml:space="preserve">Of Strategic Cooperation for </w:t>
      </w:r>
      <w:r>
        <w:rPr>
          <w:rFonts w:asciiTheme="minorHAnsi" w:hAnsiTheme="minorHAnsi" w:cstheme="minorHAnsi"/>
          <w:b/>
          <w:bCs/>
          <w:sz w:val="36"/>
          <w:szCs w:val="36"/>
          <w:u w:val="single"/>
        </w:rPr>
        <w:t>[Country of Distributor]</w:t>
      </w:r>
      <w:r w:rsidR="00952486">
        <w:rPr>
          <w:rFonts w:asciiTheme="minorHAnsi" w:hAnsiTheme="minorHAnsi" w:cstheme="minorHAnsi" w:hint="eastAsia"/>
          <w:b/>
          <w:bCs/>
          <w:sz w:val="36"/>
          <w:szCs w:val="36"/>
          <w:u w:val="single"/>
        </w:rPr>
        <w:t xml:space="preserve"> V</w:t>
      </w:r>
      <w:r>
        <w:rPr>
          <w:rFonts w:asciiTheme="minorHAnsi" w:hAnsiTheme="minorHAnsi" w:cstheme="minorHAnsi" w:hint="eastAsia"/>
          <w:b/>
          <w:bCs/>
          <w:sz w:val="36"/>
          <w:szCs w:val="36"/>
          <w:u w:val="single"/>
        </w:rPr>
        <w:t xml:space="preserve">acuum </w:t>
      </w:r>
      <w:r w:rsidR="00952486">
        <w:rPr>
          <w:rFonts w:asciiTheme="minorHAnsi" w:hAnsiTheme="minorHAnsi" w:cstheme="minorHAnsi" w:hint="eastAsia"/>
          <w:b/>
          <w:bCs/>
          <w:sz w:val="36"/>
          <w:szCs w:val="36"/>
          <w:u w:val="single"/>
        </w:rPr>
        <w:t>E</w:t>
      </w:r>
      <w:r>
        <w:rPr>
          <w:rFonts w:asciiTheme="minorHAnsi" w:hAnsiTheme="minorHAnsi" w:cstheme="minorHAnsi" w:hint="eastAsia"/>
          <w:b/>
          <w:bCs/>
          <w:sz w:val="36"/>
          <w:szCs w:val="36"/>
          <w:u w:val="single"/>
        </w:rPr>
        <w:t>quipments</w:t>
      </w:r>
      <w:r w:rsidRPr="000E33C8">
        <w:rPr>
          <w:rFonts w:asciiTheme="minorHAnsi" w:hAnsiTheme="minorHAnsi" w:cstheme="minorHAnsi"/>
          <w:b/>
          <w:bCs/>
          <w:sz w:val="36"/>
          <w:szCs w:val="36"/>
          <w:u w:val="single"/>
        </w:rPr>
        <w:t xml:space="preserve"> Market</w:t>
      </w:r>
    </w:p>
    <w:p w:rsidR="005E5EB9" w:rsidRDefault="005E5EB9" w:rsidP="005E5EB9">
      <w:pPr>
        <w:pStyle w:val="Default"/>
        <w:rPr>
          <w:rFonts w:hAnsi="Times New Roman"/>
          <w:color w:val="FFFFFF"/>
          <w:sz w:val="22"/>
          <w:szCs w:val="22"/>
        </w:rPr>
      </w:pPr>
      <w:r>
        <w:rPr>
          <w:rFonts w:hint="eastAsia"/>
          <w:color w:val="FFFFFF"/>
          <w:sz w:val="28"/>
          <w:szCs w:val="28"/>
        </w:rPr>
        <w:t>订阅</w:t>
      </w:r>
      <w:r>
        <w:rPr>
          <w:rFonts w:ascii="Times New Roman" w:hAnsi="Times New Roman" w:cs="Times New Roman"/>
          <w:color w:val="FFFFFF"/>
          <w:sz w:val="28"/>
          <w:szCs w:val="28"/>
        </w:rPr>
        <w:t>DeepL Pro</w:t>
      </w:r>
      <w:r>
        <w:rPr>
          <w:rFonts w:hAnsi="Times New Roman" w:hint="eastAsia"/>
          <w:color w:val="FFFFFF"/>
          <w:sz w:val="28"/>
          <w:szCs w:val="28"/>
        </w:rPr>
        <w:t>以编辑此演示文稿。</w:t>
      </w:r>
      <w:r>
        <w:rPr>
          <w:rFonts w:hAnsi="Times New Roman"/>
          <w:color w:val="FFFFFF"/>
          <w:sz w:val="28"/>
          <w:szCs w:val="28"/>
        </w:rPr>
        <w:t xml:space="preserve"> </w:t>
      </w:r>
      <w:r>
        <w:rPr>
          <w:rFonts w:hAnsi="Times New Roman" w:hint="eastAsia"/>
          <w:color w:val="FFFFFF"/>
          <w:sz w:val="22"/>
          <w:szCs w:val="22"/>
        </w:rPr>
        <w:t>访问</w:t>
      </w:r>
      <w:r>
        <w:rPr>
          <w:rFonts w:ascii="Times New Roman" w:hAnsi="Times New Roman" w:cs="Times New Roman"/>
          <w:color w:val="FFFFFF"/>
          <w:sz w:val="22"/>
          <w:szCs w:val="22"/>
        </w:rPr>
        <w:t>www.DeepL.com/Pro</w:t>
      </w:r>
      <w:r>
        <w:rPr>
          <w:rFonts w:hAnsi="Times New Roman" w:hint="eastAsia"/>
          <w:color w:val="FFFFFF"/>
          <w:sz w:val="22"/>
          <w:szCs w:val="22"/>
        </w:rPr>
        <w:t>，了解更多信息。</w:t>
      </w:r>
      <w:r>
        <w:rPr>
          <w:rFonts w:hAnsi="Times New Roman"/>
          <w:color w:val="FFFFFF"/>
          <w:sz w:val="22"/>
          <w:szCs w:val="22"/>
        </w:rPr>
        <w:t xml:space="preserve"> </w:t>
      </w:r>
    </w:p>
    <w:p w:rsidR="00EB38B6" w:rsidRPr="00952486" w:rsidRDefault="00EB38B6" w:rsidP="005E5EB9">
      <w:pPr>
        <w:pStyle w:val="Default"/>
        <w:rPr>
          <w:rFonts w:ascii="Calibri" w:hAnsi="Calibri" w:cs="Calibri"/>
          <w:bCs/>
          <w:sz w:val="36"/>
          <w:szCs w:val="36"/>
        </w:rPr>
      </w:pPr>
    </w:p>
    <w:p w:rsidR="00EB38B6" w:rsidRPr="000E33C8" w:rsidRDefault="00EB38B6" w:rsidP="00EB38B6">
      <w:pPr>
        <w:rPr>
          <w:rFonts w:asciiTheme="minorHAnsi" w:hAnsiTheme="minorHAnsi" w:cstheme="minorHAnsi"/>
        </w:rPr>
      </w:pPr>
      <w:r w:rsidRPr="000E33C8">
        <w:rPr>
          <w:rFonts w:asciiTheme="minorHAnsi" w:hAnsiTheme="minorHAnsi" w:cstheme="minorHAnsi"/>
        </w:rPr>
        <w:t xml:space="preserve">This Strategic Co-operation Agreement (hereafter as the “Agreement”) is made and effective on </w:t>
      </w:r>
      <w:r w:rsidRPr="00706716">
        <w:rPr>
          <w:rFonts w:asciiTheme="minorHAnsi" w:hAnsiTheme="minorHAnsi" w:cstheme="minorHAnsi" w:hint="eastAsia"/>
          <w:b/>
          <w:bCs/>
          <w:highlight w:val="yellow"/>
          <w:u w:val="single"/>
        </w:rPr>
        <w:t>XXXX</w:t>
      </w:r>
      <w:r>
        <w:rPr>
          <w:rFonts w:asciiTheme="minorHAnsi" w:hAnsiTheme="minorHAnsi" w:cstheme="minorHAnsi"/>
          <w:b/>
          <w:bCs/>
          <w:u w:val="single"/>
        </w:rPr>
        <w:t>, 2020</w:t>
      </w:r>
      <w:r w:rsidRPr="000E33C8">
        <w:rPr>
          <w:rFonts w:asciiTheme="minorHAnsi" w:hAnsiTheme="minorHAnsi" w:cstheme="minorHAnsi"/>
        </w:rPr>
        <w:t>.</w:t>
      </w:r>
    </w:p>
    <w:p w:rsidR="00EB38B6" w:rsidRDefault="00EB38B6" w:rsidP="001E5B09">
      <w:pPr>
        <w:pStyle w:val="Default"/>
        <w:ind w:left="2551" w:hangingChars="1063" w:hanging="2551"/>
        <w:rPr>
          <w:rFonts w:hAnsi="Calibri"/>
        </w:rPr>
      </w:pPr>
    </w:p>
    <w:p w:rsidR="00EB38B6" w:rsidRPr="000E33C8" w:rsidRDefault="00EB38B6" w:rsidP="00EB38B6">
      <w:pPr>
        <w:ind w:left="2160" w:hanging="2160"/>
        <w:rPr>
          <w:rFonts w:asciiTheme="minorHAnsi" w:hAnsiTheme="minorHAnsi" w:cstheme="minorHAnsi"/>
          <w:b/>
        </w:rPr>
      </w:pPr>
      <w:r w:rsidRPr="000E33C8">
        <w:rPr>
          <w:rFonts w:asciiTheme="minorHAnsi" w:hAnsiTheme="minorHAnsi" w:cstheme="minorHAnsi"/>
          <w:b/>
        </w:rPr>
        <w:t>BETWEEN:</w:t>
      </w:r>
      <w:r w:rsidRPr="000E33C8">
        <w:rPr>
          <w:rFonts w:asciiTheme="minorHAnsi" w:hAnsiTheme="minorHAnsi" w:cstheme="minorHAnsi"/>
          <w:b/>
        </w:rPr>
        <w:tab/>
      </w:r>
      <w:r w:rsidRPr="00EB38B6">
        <w:rPr>
          <w:rFonts w:asciiTheme="minorHAnsi" w:hAnsiTheme="minorHAnsi" w:cstheme="minorHAnsi"/>
          <w:b/>
        </w:rPr>
        <w:t>SHENYANG HENGJIN VACUUM TECHNOLOGY CO.,LTD.,</w:t>
      </w:r>
      <w:r>
        <w:rPr>
          <w:rFonts w:asciiTheme="minorHAnsi" w:hAnsiTheme="minorHAnsi" w:cstheme="minorHAnsi" w:hint="eastAsia"/>
          <w:b/>
        </w:rPr>
        <w:t xml:space="preserve"> </w:t>
      </w:r>
      <w:r w:rsidRPr="000E33C8">
        <w:rPr>
          <w:rFonts w:asciiTheme="minorHAnsi" w:hAnsiTheme="minorHAnsi" w:cstheme="minorHAnsi"/>
          <w:bCs/>
        </w:rPr>
        <w:t>also known as</w:t>
      </w:r>
      <w:r w:rsidRPr="000E33C8">
        <w:rPr>
          <w:rFonts w:asciiTheme="minorHAnsi" w:hAnsiTheme="minorHAnsi" w:cstheme="minorHAnsi"/>
          <w:b/>
        </w:rPr>
        <w:t xml:space="preserve"> ‘</w:t>
      </w:r>
      <w:r>
        <w:rPr>
          <w:rFonts w:asciiTheme="minorHAnsi" w:hAnsiTheme="minorHAnsi" w:cstheme="minorHAnsi" w:hint="eastAsia"/>
          <w:b/>
        </w:rPr>
        <w:t>HEGNJIN</w:t>
      </w:r>
      <w:r w:rsidRPr="000E33C8">
        <w:rPr>
          <w:rFonts w:asciiTheme="minorHAnsi" w:hAnsiTheme="minorHAnsi" w:cstheme="minorHAnsi"/>
          <w:b/>
        </w:rPr>
        <w:t xml:space="preserve">’ </w:t>
      </w:r>
      <w:r w:rsidRPr="000E33C8">
        <w:rPr>
          <w:rFonts w:asciiTheme="minorHAnsi" w:hAnsiTheme="minorHAnsi" w:cstheme="minorHAnsi"/>
          <w:bCs/>
        </w:rPr>
        <w:t>brand name,</w:t>
      </w:r>
      <w:r w:rsidRPr="000E33C8">
        <w:rPr>
          <w:rFonts w:asciiTheme="minorHAnsi" w:hAnsiTheme="minorHAnsi" w:cstheme="minorHAnsi"/>
        </w:rPr>
        <w:t>(the “Party A”), a corporation organized and existing under the laws of the REPUBLIC OF CHINA, with its head office located at:</w:t>
      </w:r>
    </w:p>
    <w:p w:rsidR="00EB38B6" w:rsidRDefault="00EB38B6" w:rsidP="00EB38B6">
      <w:pPr>
        <w:ind w:left="2160"/>
        <w:rPr>
          <w:rFonts w:asciiTheme="minorHAnsi" w:hAnsiTheme="minorHAnsi" w:cstheme="minorHAnsi"/>
          <w:b/>
        </w:rPr>
      </w:pPr>
      <w:r w:rsidRPr="000E33C8">
        <w:rPr>
          <w:rFonts w:asciiTheme="minorHAnsi" w:hAnsiTheme="minorHAnsi" w:cstheme="minorHAnsi"/>
          <w:b/>
        </w:rPr>
        <w:t xml:space="preserve"> [</w:t>
      </w:r>
      <w:r w:rsidRPr="00EB38B6">
        <w:rPr>
          <w:rFonts w:asciiTheme="minorHAnsi" w:hAnsiTheme="minorHAnsi" w:cstheme="minorHAnsi"/>
          <w:b/>
        </w:rPr>
        <w:t>Xueyuan Road NO.1</w:t>
      </w:r>
      <w:r>
        <w:rPr>
          <w:rFonts w:asciiTheme="minorHAnsi" w:hAnsiTheme="minorHAnsi" w:cstheme="minorHAnsi"/>
          <w:b/>
        </w:rPr>
        <w:t>,</w:t>
      </w:r>
      <w:r w:rsidRPr="00EB38B6">
        <w:rPr>
          <w:rFonts w:asciiTheme="minorHAnsi" w:hAnsiTheme="minorHAnsi" w:cstheme="minorHAnsi"/>
          <w:b/>
        </w:rPr>
        <w:t xml:space="preserve"> Hunnan New District</w:t>
      </w:r>
      <w:r>
        <w:rPr>
          <w:rFonts w:asciiTheme="minorHAnsi" w:hAnsiTheme="minorHAnsi" w:cstheme="minorHAnsi"/>
          <w:b/>
        </w:rPr>
        <w:t xml:space="preserve"> </w:t>
      </w:r>
      <w:r w:rsidRPr="00EB38B6">
        <w:rPr>
          <w:rFonts w:asciiTheme="minorHAnsi" w:hAnsiTheme="minorHAnsi" w:cstheme="minorHAnsi"/>
          <w:b/>
        </w:rPr>
        <w:t xml:space="preserve">, </w:t>
      </w:r>
      <w:r>
        <w:rPr>
          <w:rFonts w:asciiTheme="minorHAnsi" w:hAnsiTheme="minorHAnsi" w:cstheme="minorHAnsi"/>
          <w:b/>
        </w:rPr>
        <w:t>Shengyang</w:t>
      </w:r>
      <w:r>
        <w:rPr>
          <w:rFonts w:asciiTheme="minorHAnsi" w:hAnsiTheme="minorHAnsi" w:cstheme="minorHAnsi" w:hint="eastAsia"/>
          <w:b/>
        </w:rPr>
        <w:t xml:space="preserve">, </w:t>
      </w:r>
      <w:r>
        <w:rPr>
          <w:rFonts w:asciiTheme="minorHAnsi" w:hAnsiTheme="minorHAnsi" w:cstheme="minorHAnsi"/>
          <w:b/>
        </w:rPr>
        <w:t xml:space="preserve">Liaoning, </w:t>
      </w:r>
      <w:r w:rsidRPr="000E33C8">
        <w:rPr>
          <w:rFonts w:asciiTheme="minorHAnsi" w:hAnsiTheme="minorHAnsi" w:cstheme="minorHAnsi"/>
          <w:b/>
        </w:rPr>
        <w:t>P.R.China]</w:t>
      </w:r>
    </w:p>
    <w:p w:rsidR="00EB38B6" w:rsidRDefault="00EB38B6" w:rsidP="00EB38B6">
      <w:pPr>
        <w:ind w:left="2160" w:hanging="2160"/>
        <w:rPr>
          <w:rFonts w:asciiTheme="minorHAnsi" w:hAnsiTheme="minorHAnsi" w:cstheme="minorHAnsi"/>
          <w:b/>
        </w:rPr>
      </w:pPr>
    </w:p>
    <w:p w:rsidR="00EB38B6" w:rsidRPr="000E33C8" w:rsidRDefault="00EB38B6" w:rsidP="00EB38B6">
      <w:pPr>
        <w:ind w:left="2160" w:hanging="2160"/>
        <w:rPr>
          <w:rFonts w:asciiTheme="minorHAnsi" w:hAnsiTheme="minorHAnsi" w:cstheme="minorHAnsi"/>
          <w:b/>
        </w:rPr>
      </w:pPr>
      <w:r w:rsidRPr="000E33C8">
        <w:rPr>
          <w:rFonts w:asciiTheme="minorHAnsi" w:hAnsiTheme="minorHAnsi" w:cstheme="minorHAnsi"/>
          <w:b/>
        </w:rPr>
        <w:t>AND:</w:t>
      </w:r>
      <w:r w:rsidRPr="000E33C8">
        <w:rPr>
          <w:rFonts w:asciiTheme="minorHAnsi" w:hAnsiTheme="minorHAnsi" w:cstheme="minorHAnsi"/>
          <w:b/>
        </w:rPr>
        <w:tab/>
      </w:r>
      <w:r>
        <w:rPr>
          <w:rFonts w:asciiTheme="minorHAnsi" w:hAnsiTheme="minorHAnsi" w:cstheme="minorHAnsi"/>
          <w:b/>
        </w:rPr>
        <w:t>[company]</w:t>
      </w:r>
      <w:r w:rsidRPr="000E33C8">
        <w:rPr>
          <w:rFonts w:asciiTheme="minorHAnsi" w:hAnsiTheme="minorHAnsi" w:cstheme="minorHAnsi"/>
          <w:b/>
        </w:rPr>
        <w:t xml:space="preserve">, </w:t>
      </w:r>
      <w:r w:rsidRPr="000E33C8">
        <w:rPr>
          <w:rFonts w:asciiTheme="minorHAnsi" w:hAnsiTheme="minorHAnsi" w:cstheme="minorHAnsi"/>
        </w:rPr>
        <w:t xml:space="preserve">(the “Party B”), a corporation organized and existing under the laws of the </w:t>
      </w:r>
      <w:r>
        <w:rPr>
          <w:rFonts w:asciiTheme="minorHAnsi" w:hAnsiTheme="minorHAnsi" w:cstheme="minorHAnsi"/>
        </w:rPr>
        <w:t>[country]</w:t>
      </w:r>
      <w:r w:rsidRPr="000E33C8">
        <w:rPr>
          <w:rFonts w:asciiTheme="minorHAnsi" w:hAnsiTheme="minorHAnsi" w:cstheme="minorHAnsi"/>
        </w:rPr>
        <w:t>, with its head office located at:</w:t>
      </w:r>
    </w:p>
    <w:p w:rsidR="00EB38B6" w:rsidRPr="000E33C8" w:rsidRDefault="00EB38B6" w:rsidP="00EB38B6">
      <w:pPr>
        <w:ind w:left="2160"/>
        <w:rPr>
          <w:rFonts w:asciiTheme="minorHAnsi" w:hAnsiTheme="minorHAnsi" w:cstheme="minorHAnsi"/>
          <w:b/>
        </w:rPr>
      </w:pPr>
      <w:r>
        <w:rPr>
          <w:rFonts w:asciiTheme="minorHAnsi" w:hAnsiTheme="minorHAnsi" w:cstheme="minorHAnsi"/>
          <w:b/>
        </w:rPr>
        <w:t>[</w:t>
      </w:r>
      <w:r w:rsidRPr="007357D5">
        <w:rPr>
          <w:rFonts w:asciiTheme="minorHAnsi" w:hAnsiTheme="minorHAnsi" w:cstheme="minorHAnsi"/>
          <w:b/>
          <w:highlight w:val="yellow"/>
        </w:rPr>
        <w:t>XXX</w:t>
      </w:r>
      <w:r w:rsidRPr="000E33C8">
        <w:rPr>
          <w:rFonts w:asciiTheme="minorHAnsi" w:hAnsiTheme="minorHAnsi" w:cstheme="minorHAnsi"/>
          <w:b/>
        </w:rPr>
        <w:t>]</w:t>
      </w:r>
    </w:p>
    <w:p w:rsidR="001E5B09" w:rsidRDefault="001E5B09" w:rsidP="005E5EB9">
      <w:pPr>
        <w:pStyle w:val="Default"/>
        <w:rPr>
          <w:rFonts w:hAnsi="Calibri"/>
        </w:rPr>
      </w:pPr>
    </w:p>
    <w:p w:rsidR="00331D2D" w:rsidRDefault="00331D2D" w:rsidP="005E5EB9">
      <w:pPr>
        <w:pStyle w:val="Default"/>
        <w:rPr>
          <w:rFonts w:hAnsi="Calibri"/>
        </w:rPr>
      </w:pPr>
    </w:p>
    <w:p w:rsidR="00331D2D" w:rsidRDefault="00331D2D" w:rsidP="005E5EB9">
      <w:pPr>
        <w:pStyle w:val="Default"/>
        <w:rPr>
          <w:rFonts w:hAnsi="Calibri"/>
        </w:rPr>
      </w:pPr>
    </w:p>
    <w:p w:rsidR="00EB38B6" w:rsidRPr="000E33C8" w:rsidRDefault="00EB38B6" w:rsidP="00EB38B6">
      <w:pPr>
        <w:rPr>
          <w:rFonts w:asciiTheme="minorHAnsi" w:hAnsiTheme="minorHAnsi" w:cstheme="minorHAnsi"/>
        </w:rPr>
      </w:pPr>
      <w:r w:rsidRPr="000E33C8">
        <w:rPr>
          <w:rFonts w:asciiTheme="minorHAnsi" w:hAnsiTheme="minorHAnsi" w:cstheme="minorHAnsi"/>
        </w:rPr>
        <w:t>The parties agree as follows:</w:t>
      </w:r>
    </w:p>
    <w:p w:rsidR="00EB38B6" w:rsidRPr="000E33C8" w:rsidRDefault="00EB38B6" w:rsidP="00EB38B6">
      <w:pPr>
        <w:numPr>
          <w:ilvl w:val="0"/>
          <w:numId w:val="14"/>
        </w:numPr>
        <w:rPr>
          <w:rFonts w:asciiTheme="minorHAnsi" w:hAnsiTheme="minorHAnsi" w:cstheme="minorHAnsi"/>
          <w:b/>
        </w:rPr>
      </w:pPr>
      <w:r w:rsidRPr="000E33C8">
        <w:rPr>
          <w:rFonts w:asciiTheme="minorHAnsi" w:hAnsiTheme="minorHAnsi" w:cstheme="minorHAnsi"/>
          <w:b/>
        </w:rPr>
        <w:t>Agreements</w:t>
      </w:r>
    </w:p>
    <w:p w:rsidR="00EB38B6" w:rsidRPr="000E33C8" w:rsidRDefault="00EB38B6" w:rsidP="00EB38B6">
      <w:pPr>
        <w:numPr>
          <w:ilvl w:val="0"/>
          <w:numId w:val="15"/>
        </w:numPr>
        <w:rPr>
          <w:rFonts w:asciiTheme="minorHAnsi" w:hAnsiTheme="minorHAnsi" w:cstheme="minorHAnsi"/>
        </w:rPr>
      </w:pPr>
      <w:r w:rsidRPr="000E33C8">
        <w:rPr>
          <w:rFonts w:asciiTheme="minorHAnsi" w:hAnsiTheme="minorHAnsi" w:cstheme="minorHAnsi"/>
        </w:rPr>
        <w:t>Both parties desire to join together for the pursuit of common business goals.</w:t>
      </w:r>
    </w:p>
    <w:p w:rsidR="00EB38B6" w:rsidRDefault="00EB38B6" w:rsidP="00EB38B6">
      <w:pPr>
        <w:numPr>
          <w:ilvl w:val="0"/>
          <w:numId w:val="15"/>
        </w:numPr>
        <w:rPr>
          <w:rFonts w:asciiTheme="minorHAnsi" w:hAnsiTheme="minorHAnsi" w:cstheme="minorHAnsi"/>
        </w:rPr>
      </w:pPr>
      <w:r w:rsidRPr="000E33C8">
        <w:rPr>
          <w:rFonts w:asciiTheme="minorHAnsi" w:hAnsiTheme="minorHAnsi" w:cstheme="minorHAnsi"/>
        </w:rPr>
        <w:t>Both parties desire to enter into a co-operation agreement as the most advantageous business form for their mutual purpose.</w:t>
      </w:r>
    </w:p>
    <w:p w:rsidR="00331D2D" w:rsidRDefault="00331D2D" w:rsidP="00331D2D">
      <w:pPr>
        <w:ind w:left="360"/>
        <w:rPr>
          <w:rFonts w:hAnsi="Calibri"/>
        </w:rPr>
      </w:pPr>
    </w:p>
    <w:p w:rsidR="00EB38B6" w:rsidRPr="000E33C8" w:rsidRDefault="00EB38B6" w:rsidP="00EB38B6">
      <w:pPr>
        <w:numPr>
          <w:ilvl w:val="0"/>
          <w:numId w:val="14"/>
        </w:numPr>
        <w:rPr>
          <w:rFonts w:asciiTheme="minorHAnsi" w:hAnsiTheme="minorHAnsi" w:cstheme="minorHAnsi"/>
          <w:b/>
        </w:rPr>
      </w:pPr>
      <w:r w:rsidRPr="000E33C8">
        <w:rPr>
          <w:rFonts w:asciiTheme="minorHAnsi" w:hAnsiTheme="minorHAnsi" w:cstheme="minorHAnsi"/>
          <w:b/>
        </w:rPr>
        <w:t>RESPONSIBILITIES &amp; RELIABILITIES</w:t>
      </w:r>
    </w:p>
    <w:p w:rsidR="005E5EB9" w:rsidRDefault="00EB38B6" w:rsidP="00EB38B6">
      <w:pPr>
        <w:rPr>
          <w:rFonts w:hAnsi="Calibri"/>
          <w:b/>
        </w:rPr>
      </w:pPr>
      <w:r w:rsidRPr="000E33C8">
        <w:rPr>
          <w:rFonts w:asciiTheme="minorHAnsi" w:hAnsiTheme="minorHAnsi" w:cstheme="minorHAnsi"/>
          <w:b/>
          <w:bCs/>
          <w:u w:val="single"/>
        </w:rPr>
        <w:t>Party B</w:t>
      </w:r>
      <w:r w:rsidR="005E5EB9" w:rsidRPr="001E5B09">
        <w:rPr>
          <w:rFonts w:hAnsi="Calibri"/>
          <w:b/>
        </w:rPr>
        <w:t xml:space="preserve"> </w:t>
      </w:r>
    </w:p>
    <w:p w:rsidR="00C42164" w:rsidRPr="00412A06" w:rsidRDefault="00EB38B6" w:rsidP="00412A06">
      <w:pPr>
        <w:numPr>
          <w:ilvl w:val="0"/>
          <w:numId w:val="16"/>
        </w:numPr>
        <w:rPr>
          <w:rFonts w:asciiTheme="minorHAnsi" w:hAnsiTheme="minorHAnsi" w:cstheme="minorHAnsi"/>
        </w:rPr>
      </w:pPr>
      <w:r w:rsidRPr="00467935">
        <w:rPr>
          <w:rFonts w:asciiTheme="minorHAnsi" w:hAnsiTheme="minorHAnsi" w:cstheme="minorHAnsi"/>
        </w:rPr>
        <w:t xml:space="preserve">Party B invests into the sales &amp; marketing of </w:t>
      </w:r>
      <w:r w:rsidR="002333ED" w:rsidRPr="002333ED">
        <w:rPr>
          <w:rFonts w:asciiTheme="minorHAnsi" w:hAnsiTheme="minorHAnsi" w:cstheme="minorHAnsi"/>
          <w:i/>
        </w:rPr>
        <w:t>vacuum equipment</w:t>
      </w:r>
      <w:r w:rsidR="002333ED" w:rsidRPr="002333ED">
        <w:rPr>
          <w:rFonts w:asciiTheme="minorHAnsi" w:hAnsiTheme="minorHAnsi" w:cstheme="minorHAnsi" w:hint="eastAsia"/>
          <w:i/>
        </w:rPr>
        <w:t>s (</w:t>
      </w:r>
      <w:r w:rsidR="002333ED" w:rsidRPr="002333ED">
        <w:rPr>
          <w:rFonts w:asciiTheme="minorHAnsi" w:hAnsiTheme="minorHAnsi" w:cstheme="minorHAnsi"/>
          <w:i/>
        </w:rPr>
        <w:t xml:space="preserve">vacuum sintering furnace, vacuum brazing furnace, vacuum heat treatment furnace, </w:t>
      </w:r>
      <w:r w:rsidR="00412A06" w:rsidRPr="00F37869">
        <w:rPr>
          <w:rFonts w:asciiTheme="minorHAnsi" w:hAnsiTheme="minorHAnsi" w:cstheme="minorHAnsi"/>
        </w:rPr>
        <w:t xml:space="preserve">vacuum </w:t>
      </w:r>
      <w:r w:rsidR="00412A06">
        <w:rPr>
          <w:rFonts w:asciiTheme="minorHAnsi" w:hAnsiTheme="minorHAnsi" w:cstheme="minorHAnsi" w:hint="eastAsia"/>
        </w:rPr>
        <w:t>gas/oil</w:t>
      </w:r>
      <w:r w:rsidR="00412A06" w:rsidRPr="00F37869">
        <w:rPr>
          <w:rFonts w:asciiTheme="minorHAnsi" w:hAnsiTheme="minorHAnsi" w:cstheme="minorHAnsi"/>
        </w:rPr>
        <w:t xml:space="preserve"> quenching furnace</w:t>
      </w:r>
      <w:r w:rsidR="00412A06">
        <w:rPr>
          <w:rFonts w:asciiTheme="minorHAnsi" w:hAnsiTheme="minorHAnsi" w:cstheme="minorHAnsi" w:hint="eastAsia"/>
        </w:rPr>
        <w:t>,</w:t>
      </w:r>
      <w:r w:rsidR="00412A06" w:rsidRPr="002333ED">
        <w:rPr>
          <w:rFonts w:asciiTheme="minorHAnsi" w:hAnsiTheme="minorHAnsi" w:cstheme="minorHAnsi"/>
          <w:i/>
        </w:rPr>
        <w:t xml:space="preserve"> </w:t>
      </w:r>
      <w:r w:rsidR="00412A06" w:rsidRPr="00F37869">
        <w:rPr>
          <w:rFonts w:asciiTheme="minorHAnsi" w:hAnsiTheme="minorHAnsi" w:cstheme="minorHAnsi"/>
        </w:rPr>
        <w:t>vacuum crystallization furnace, vacuum continuous furnace,</w:t>
      </w:r>
      <w:r w:rsidR="00412A06">
        <w:rPr>
          <w:rFonts w:asciiTheme="minorHAnsi" w:hAnsiTheme="minorHAnsi" w:cstheme="minorHAnsi" w:hint="eastAsia"/>
        </w:rPr>
        <w:t xml:space="preserve"> </w:t>
      </w:r>
      <w:r w:rsidR="002333ED" w:rsidRPr="002333ED">
        <w:rPr>
          <w:rFonts w:asciiTheme="minorHAnsi" w:hAnsiTheme="minorHAnsi" w:cstheme="minorHAnsi"/>
          <w:i/>
        </w:rPr>
        <w:t>vacuum induction melting furnace</w:t>
      </w:r>
      <w:r w:rsidR="00412A06" w:rsidRPr="00F37869">
        <w:rPr>
          <w:rFonts w:asciiTheme="minorHAnsi" w:hAnsiTheme="minorHAnsi" w:cstheme="minorHAnsi"/>
        </w:rPr>
        <w:t xml:space="preserve">, vacuum hot pressing furnace </w:t>
      </w:r>
      <w:r w:rsidR="002333ED" w:rsidRPr="002333ED">
        <w:rPr>
          <w:rFonts w:asciiTheme="minorHAnsi" w:hAnsiTheme="minorHAnsi" w:cstheme="minorHAnsi"/>
          <w:i/>
        </w:rPr>
        <w:t>and etc</w:t>
      </w:r>
      <w:r w:rsidR="00412A06">
        <w:rPr>
          <w:rFonts w:asciiTheme="minorHAnsi" w:hAnsiTheme="minorHAnsi" w:cstheme="minorHAnsi" w:hint="eastAsia"/>
          <w:i/>
        </w:rPr>
        <w:t>.</w:t>
      </w:r>
      <w:r w:rsidR="002333ED" w:rsidRPr="00412A06">
        <w:rPr>
          <w:rFonts w:asciiTheme="minorHAnsi" w:hAnsiTheme="minorHAnsi" w:cstheme="minorHAnsi" w:hint="eastAsia"/>
          <w:i/>
        </w:rPr>
        <w:t>)</w:t>
      </w:r>
      <w:r w:rsidRPr="00412A06">
        <w:rPr>
          <w:rFonts w:asciiTheme="minorHAnsi" w:hAnsiTheme="minorHAnsi" w:cstheme="minorHAnsi"/>
          <w:i/>
        </w:rPr>
        <w:t>&amp; accessories</w:t>
      </w:r>
      <w:r w:rsidR="002333ED" w:rsidRPr="00412A06">
        <w:rPr>
          <w:rFonts w:asciiTheme="minorHAnsi" w:hAnsiTheme="minorHAnsi" w:cstheme="minorHAnsi" w:hint="eastAsia"/>
        </w:rPr>
        <w:t xml:space="preserve"> </w:t>
      </w:r>
      <w:r w:rsidRPr="00412A06">
        <w:rPr>
          <w:rFonts w:asciiTheme="minorHAnsi" w:hAnsiTheme="minorHAnsi" w:cstheme="minorHAnsi"/>
        </w:rPr>
        <w:t>in potential market in [Country of Distributor], offered by Party A.</w:t>
      </w:r>
    </w:p>
    <w:p w:rsidR="00EB38B6" w:rsidRDefault="00EB38B6" w:rsidP="00EB38B6">
      <w:pPr>
        <w:numPr>
          <w:ilvl w:val="0"/>
          <w:numId w:val="16"/>
        </w:numPr>
        <w:rPr>
          <w:rFonts w:asciiTheme="minorHAnsi" w:hAnsiTheme="minorHAnsi" w:cstheme="minorHAnsi"/>
        </w:rPr>
      </w:pPr>
      <w:r w:rsidRPr="000E33C8">
        <w:rPr>
          <w:rFonts w:asciiTheme="minorHAnsi" w:hAnsiTheme="minorHAnsi" w:cstheme="minorHAnsi"/>
        </w:rPr>
        <w:t xml:space="preserve">Party B to do the survey and forecast order quantity for </w:t>
      </w:r>
      <w:r w:rsidR="00412A06" w:rsidRPr="002333ED">
        <w:rPr>
          <w:rFonts w:asciiTheme="minorHAnsi" w:hAnsiTheme="minorHAnsi" w:cstheme="minorHAnsi"/>
          <w:i/>
        </w:rPr>
        <w:t>vacuum equipment</w:t>
      </w:r>
      <w:r w:rsidR="00412A06" w:rsidRPr="002333ED">
        <w:rPr>
          <w:rFonts w:asciiTheme="minorHAnsi" w:hAnsiTheme="minorHAnsi" w:cstheme="minorHAnsi" w:hint="eastAsia"/>
          <w:i/>
        </w:rPr>
        <w:t>s (</w:t>
      </w:r>
      <w:r w:rsidR="00412A06" w:rsidRPr="002333ED">
        <w:rPr>
          <w:rFonts w:asciiTheme="minorHAnsi" w:hAnsiTheme="minorHAnsi" w:cstheme="minorHAnsi"/>
          <w:i/>
        </w:rPr>
        <w:t xml:space="preserve">vacuum sintering furnace, vacuum brazing furnace, vacuum heat treatment furnace, </w:t>
      </w:r>
      <w:r w:rsidR="00412A06" w:rsidRPr="00F37869">
        <w:rPr>
          <w:rFonts w:asciiTheme="minorHAnsi" w:hAnsiTheme="minorHAnsi" w:cstheme="minorHAnsi"/>
        </w:rPr>
        <w:t xml:space="preserve">vacuum </w:t>
      </w:r>
      <w:r w:rsidR="00412A06">
        <w:rPr>
          <w:rFonts w:asciiTheme="minorHAnsi" w:hAnsiTheme="minorHAnsi" w:cstheme="minorHAnsi" w:hint="eastAsia"/>
        </w:rPr>
        <w:t>gas/oil</w:t>
      </w:r>
      <w:r w:rsidR="00412A06" w:rsidRPr="00F37869">
        <w:rPr>
          <w:rFonts w:asciiTheme="minorHAnsi" w:hAnsiTheme="minorHAnsi" w:cstheme="minorHAnsi"/>
        </w:rPr>
        <w:t xml:space="preserve"> quenching furnace</w:t>
      </w:r>
      <w:r w:rsidR="00412A06">
        <w:rPr>
          <w:rFonts w:asciiTheme="minorHAnsi" w:hAnsiTheme="minorHAnsi" w:cstheme="minorHAnsi" w:hint="eastAsia"/>
        </w:rPr>
        <w:t>,</w:t>
      </w:r>
      <w:r w:rsidR="00412A06" w:rsidRPr="002333ED">
        <w:rPr>
          <w:rFonts w:asciiTheme="minorHAnsi" w:hAnsiTheme="minorHAnsi" w:cstheme="minorHAnsi"/>
          <w:i/>
        </w:rPr>
        <w:t xml:space="preserve"> </w:t>
      </w:r>
      <w:r w:rsidR="00412A06" w:rsidRPr="00F37869">
        <w:rPr>
          <w:rFonts w:asciiTheme="minorHAnsi" w:hAnsiTheme="minorHAnsi" w:cstheme="minorHAnsi"/>
        </w:rPr>
        <w:t>vacuum crystallization furnace, vacuum continuous furnace,</w:t>
      </w:r>
      <w:r w:rsidR="00412A06">
        <w:rPr>
          <w:rFonts w:asciiTheme="minorHAnsi" w:hAnsiTheme="minorHAnsi" w:cstheme="minorHAnsi" w:hint="eastAsia"/>
        </w:rPr>
        <w:t xml:space="preserve"> </w:t>
      </w:r>
      <w:r w:rsidR="00412A06" w:rsidRPr="002333ED">
        <w:rPr>
          <w:rFonts w:asciiTheme="minorHAnsi" w:hAnsiTheme="minorHAnsi" w:cstheme="minorHAnsi"/>
          <w:i/>
        </w:rPr>
        <w:t>vacuum induction melting furnace</w:t>
      </w:r>
      <w:r w:rsidR="00412A06" w:rsidRPr="00F37869">
        <w:rPr>
          <w:rFonts w:asciiTheme="minorHAnsi" w:hAnsiTheme="minorHAnsi" w:cstheme="minorHAnsi"/>
        </w:rPr>
        <w:t xml:space="preserve">, vacuum hot pressing furnace </w:t>
      </w:r>
      <w:r w:rsidR="00412A06" w:rsidRPr="002333ED">
        <w:rPr>
          <w:rFonts w:asciiTheme="minorHAnsi" w:hAnsiTheme="minorHAnsi" w:cstheme="minorHAnsi"/>
          <w:i/>
        </w:rPr>
        <w:t>and etc</w:t>
      </w:r>
      <w:r w:rsidR="00412A06">
        <w:rPr>
          <w:rFonts w:asciiTheme="minorHAnsi" w:hAnsiTheme="minorHAnsi" w:cstheme="minorHAnsi" w:hint="eastAsia"/>
          <w:i/>
        </w:rPr>
        <w:t>.</w:t>
      </w:r>
      <w:r w:rsidR="00412A06" w:rsidRPr="00412A06">
        <w:rPr>
          <w:rFonts w:asciiTheme="minorHAnsi" w:hAnsiTheme="minorHAnsi" w:cstheme="minorHAnsi" w:hint="eastAsia"/>
          <w:i/>
        </w:rPr>
        <w:t>)</w:t>
      </w:r>
      <w:r w:rsidR="002333ED" w:rsidRPr="002333ED">
        <w:rPr>
          <w:rFonts w:asciiTheme="minorHAnsi" w:hAnsiTheme="minorHAnsi" w:cstheme="minorHAnsi"/>
          <w:i/>
        </w:rPr>
        <w:t>&amp; accessories</w:t>
      </w:r>
      <w:r w:rsidRPr="000E33C8">
        <w:rPr>
          <w:rFonts w:asciiTheme="minorHAnsi" w:hAnsiTheme="minorHAnsi" w:cstheme="minorHAnsi"/>
        </w:rPr>
        <w:t xml:space="preserve"> in </w:t>
      </w:r>
      <w:r>
        <w:rPr>
          <w:rFonts w:asciiTheme="minorHAnsi" w:hAnsiTheme="minorHAnsi" w:cstheme="minorHAnsi"/>
        </w:rPr>
        <w:t>[Country of Distributor]</w:t>
      </w:r>
      <w:r w:rsidRPr="000E33C8">
        <w:rPr>
          <w:rFonts w:asciiTheme="minorHAnsi" w:hAnsiTheme="minorHAnsi" w:cstheme="minorHAnsi"/>
        </w:rPr>
        <w:t xml:space="preserve"> market.</w:t>
      </w:r>
    </w:p>
    <w:p w:rsidR="00EB38B6" w:rsidRDefault="00EB38B6" w:rsidP="00EB38B6">
      <w:pPr>
        <w:numPr>
          <w:ilvl w:val="0"/>
          <w:numId w:val="16"/>
        </w:numPr>
        <w:rPr>
          <w:rFonts w:asciiTheme="minorHAnsi" w:hAnsiTheme="minorHAnsi" w:cstheme="minorHAnsi"/>
        </w:rPr>
      </w:pPr>
      <w:r w:rsidRPr="000E33C8">
        <w:rPr>
          <w:rFonts w:asciiTheme="minorHAnsi" w:hAnsiTheme="minorHAnsi" w:cstheme="minorHAnsi"/>
        </w:rPr>
        <w:t xml:space="preserve">Party B will handle the distribution, logistics, transport, sales &amp; support in </w:t>
      </w:r>
      <w:r>
        <w:rPr>
          <w:rFonts w:asciiTheme="minorHAnsi" w:hAnsiTheme="minorHAnsi" w:cstheme="minorHAnsi"/>
        </w:rPr>
        <w:t>[Country of Distributor]</w:t>
      </w:r>
      <w:r w:rsidRPr="000E33C8">
        <w:rPr>
          <w:rFonts w:asciiTheme="minorHAnsi" w:hAnsiTheme="minorHAnsi" w:cstheme="minorHAnsi"/>
        </w:rPr>
        <w:t xml:space="preserve"> without charging anything to Party A.</w:t>
      </w:r>
    </w:p>
    <w:p w:rsidR="00EB38B6" w:rsidRDefault="00EB38B6" w:rsidP="00EB38B6">
      <w:pPr>
        <w:numPr>
          <w:ilvl w:val="0"/>
          <w:numId w:val="16"/>
        </w:numPr>
        <w:rPr>
          <w:rFonts w:asciiTheme="minorHAnsi" w:hAnsiTheme="minorHAnsi" w:cstheme="minorHAnsi"/>
        </w:rPr>
      </w:pPr>
      <w:r w:rsidRPr="000E33C8">
        <w:rPr>
          <w:rFonts w:asciiTheme="minorHAnsi" w:hAnsiTheme="minorHAnsi" w:cstheme="minorHAnsi"/>
        </w:rPr>
        <w:lastRenderedPageBreak/>
        <w:t xml:space="preserve">Party B will appoint personnel &amp; provide </w:t>
      </w:r>
      <w:r>
        <w:rPr>
          <w:rFonts w:asciiTheme="minorHAnsi" w:hAnsiTheme="minorHAnsi" w:cstheme="minorHAnsi" w:hint="eastAsia"/>
        </w:rPr>
        <w:t>direct</w:t>
      </w:r>
      <w:r w:rsidRPr="000E33C8">
        <w:rPr>
          <w:rFonts w:asciiTheme="minorHAnsi" w:hAnsiTheme="minorHAnsi" w:cstheme="minorHAnsi"/>
        </w:rPr>
        <w:t xml:space="preserve"> support to the clients, system/equipment. Party B will buy spares from Party A as &amp; when required by it or its customers.</w:t>
      </w:r>
    </w:p>
    <w:p w:rsidR="00EB38B6" w:rsidRPr="00F37869" w:rsidRDefault="002840DF" w:rsidP="00EB38B6">
      <w:pPr>
        <w:numPr>
          <w:ilvl w:val="0"/>
          <w:numId w:val="16"/>
        </w:numPr>
        <w:rPr>
          <w:rFonts w:asciiTheme="minorHAnsi" w:hAnsiTheme="minorHAnsi" w:cstheme="minorHAnsi"/>
        </w:rPr>
      </w:pPr>
      <w:r w:rsidRPr="00F37869">
        <w:rPr>
          <w:rFonts w:asciiTheme="minorHAnsi" w:hAnsiTheme="minorHAnsi" w:cstheme="minorHAnsi"/>
        </w:rPr>
        <w:t>Share demonstration feedbacks from Party B clients in [Country of Distributor] to Party A as required.</w:t>
      </w:r>
    </w:p>
    <w:p w:rsidR="00EB38B6" w:rsidRDefault="00EB38B6" w:rsidP="00EB38B6">
      <w:pPr>
        <w:numPr>
          <w:ilvl w:val="0"/>
          <w:numId w:val="16"/>
        </w:numPr>
        <w:rPr>
          <w:rFonts w:asciiTheme="minorHAnsi" w:hAnsiTheme="minorHAnsi" w:cstheme="minorHAnsi"/>
        </w:rPr>
      </w:pPr>
      <w:r w:rsidRPr="000E33C8">
        <w:rPr>
          <w:rFonts w:asciiTheme="minorHAnsi" w:hAnsiTheme="minorHAnsi" w:cstheme="minorHAnsi"/>
        </w:rPr>
        <w:t xml:space="preserve">Party B shall forward once every three months to party A detailed reports on current </w:t>
      </w:r>
      <w:r>
        <w:rPr>
          <w:rFonts w:asciiTheme="minorHAnsi" w:hAnsiTheme="minorHAnsi" w:cstheme="minorHAnsi" w:hint="eastAsia"/>
        </w:rPr>
        <w:t>[Country of Distributor]</w:t>
      </w:r>
      <w:r w:rsidRPr="000E33C8">
        <w:rPr>
          <w:rFonts w:asciiTheme="minorHAnsi" w:hAnsiTheme="minorHAnsi" w:cstheme="minorHAnsi"/>
        </w:rPr>
        <w:t xml:space="preserve"> market conditions and of consumers’ comments. Meanwhile, Party B shall, from time to time, send to party A information of similar commodities offered by other suppliers, not limited to their prices, sales information and advertising materials.</w:t>
      </w:r>
    </w:p>
    <w:p w:rsidR="00EB38B6" w:rsidRPr="000E33C8" w:rsidRDefault="00EB38B6" w:rsidP="00EB38B6">
      <w:pPr>
        <w:numPr>
          <w:ilvl w:val="0"/>
          <w:numId w:val="16"/>
        </w:numPr>
        <w:rPr>
          <w:rFonts w:asciiTheme="minorHAnsi" w:hAnsiTheme="minorHAnsi" w:cstheme="minorHAnsi"/>
        </w:rPr>
      </w:pPr>
      <w:r w:rsidRPr="000E33C8">
        <w:rPr>
          <w:rFonts w:asciiTheme="minorHAnsi" w:hAnsiTheme="minorHAnsi" w:cstheme="minorHAnsi"/>
        </w:rPr>
        <w:t xml:space="preserve">Should Party B fail to pass on his orders to Party A in a period </w:t>
      </w:r>
      <w:r>
        <w:rPr>
          <w:rFonts w:asciiTheme="minorHAnsi" w:hAnsiTheme="minorHAnsi" w:cstheme="minorHAnsi"/>
        </w:rPr>
        <w:t xml:space="preserve">of </w:t>
      </w:r>
      <w:r w:rsidRPr="008D3297">
        <w:rPr>
          <w:rFonts w:asciiTheme="minorHAnsi" w:hAnsiTheme="minorHAnsi" w:cstheme="minorHAnsi"/>
        </w:rPr>
        <w:t>12</w:t>
      </w:r>
      <w:r>
        <w:rPr>
          <w:rFonts w:asciiTheme="minorHAnsi" w:hAnsiTheme="minorHAnsi" w:cstheme="minorHAnsi"/>
        </w:rPr>
        <w:t xml:space="preserve"> months for a minimum of 200,000 </w:t>
      </w:r>
      <w:r>
        <w:rPr>
          <w:rFonts w:asciiTheme="minorHAnsi" w:hAnsiTheme="minorHAnsi" w:cstheme="minorHAnsi" w:hint="eastAsia"/>
        </w:rPr>
        <w:t>USD</w:t>
      </w:r>
      <w:bookmarkStart w:id="0" w:name="_GoBack"/>
      <w:bookmarkEnd w:id="0"/>
      <w:r w:rsidRPr="000E33C8">
        <w:rPr>
          <w:rFonts w:asciiTheme="minorHAnsi" w:hAnsiTheme="minorHAnsi" w:cstheme="minorHAnsi"/>
        </w:rPr>
        <w:t>, Party A shall not bind himself to this Agreement.</w:t>
      </w:r>
    </w:p>
    <w:p w:rsidR="005E5EB9" w:rsidRDefault="005E5EB9" w:rsidP="005E5EB9">
      <w:pPr>
        <w:pStyle w:val="Default"/>
        <w:rPr>
          <w:rFonts w:hAnsi="Calibri"/>
        </w:rPr>
      </w:pPr>
    </w:p>
    <w:p w:rsidR="005E5EB9" w:rsidRDefault="00C42164" w:rsidP="00C42164">
      <w:pPr>
        <w:rPr>
          <w:rFonts w:hAnsi="Calibri"/>
          <w:b/>
        </w:rPr>
      </w:pPr>
      <w:r w:rsidRPr="000E33C8">
        <w:rPr>
          <w:rFonts w:asciiTheme="minorHAnsi" w:hAnsiTheme="minorHAnsi" w:cstheme="minorHAnsi"/>
          <w:b/>
          <w:bCs/>
          <w:u w:val="single"/>
        </w:rPr>
        <w:t>Party A</w:t>
      </w:r>
      <w:r w:rsidR="005E5EB9" w:rsidRPr="001E5B09">
        <w:rPr>
          <w:rFonts w:hAnsi="Calibri"/>
          <w:b/>
        </w:rPr>
        <w:t xml:space="preserve"> </w:t>
      </w:r>
    </w:p>
    <w:p w:rsidR="00C42164" w:rsidRDefault="00C42164" w:rsidP="00C42164">
      <w:pPr>
        <w:numPr>
          <w:ilvl w:val="0"/>
          <w:numId w:val="16"/>
        </w:numPr>
        <w:rPr>
          <w:rFonts w:asciiTheme="minorHAnsi" w:hAnsiTheme="minorHAnsi" w:cstheme="minorHAnsi"/>
        </w:rPr>
      </w:pPr>
      <w:r w:rsidRPr="000E33C8">
        <w:rPr>
          <w:rFonts w:asciiTheme="minorHAnsi" w:hAnsiTheme="minorHAnsi" w:cstheme="minorHAnsi"/>
        </w:rPr>
        <w:t>Guarantee in time delivery for every order as schedule set.</w:t>
      </w:r>
    </w:p>
    <w:p w:rsidR="00C42164" w:rsidRDefault="00C42164" w:rsidP="00C42164">
      <w:pPr>
        <w:numPr>
          <w:ilvl w:val="0"/>
          <w:numId w:val="16"/>
        </w:numPr>
        <w:rPr>
          <w:rFonts w:asciiTheme="minorHAnsi" w:hAnsiTheme="minorHAnsi" w:cstheme="minorHAnsi"/>
        </w:rPr>
      </w:pPr>
      <w:r w:rsidRPr="000E33C8">
        <w:rPr>
          <w:rFonts w:asciiTheme="minorHAnsi" w:hAnsiTheme="minorHAnsi" w:cstheme="minorHAnsi"/>
        </w:rPr>
        <w:t xml:space="preserve">Party A to make sure the product quality meets </w:t>
      </w:r>
      <w:r>
        <w:rPr>
          <w:rFonts w:asciiTheme="minorHAnsi" w:hAnsiTheme="minorHAnsi" w:cstheme="minorHAnsi" w:hint="eastAsia"/>
        </w:rPr>
        <w:t>its</w:t>
      </w:r>
      <w:r>
        <w:rPr>
          <w:rFonts w:asciiTheme="minorHAnsi" w:hAnsiTheme="minorHAnsi" w:cstheme="minorHAnsi"/>
        </w:rPr>
        <w:t xml:space="preserve"> official documentations. </w:t>
      </w:r>
      <w:r w:rsidRPr="000E33C8">
        <w:rPr>
          <w:rFonts w:asciiTheme="minorHAnsi" w:hAnsiTheme="minorHAnsi" w:cstheme="minorHAnsi"/>
        </w:rPr>
        <w:t xml:space="preserve">Also, Party A to inform about new product launches and developments for the category of products &amp; accessories related to </w:t>
      </w:r>
      <w:r w:rsidR="002333ED">
        <w:rPr>
          <w:rFonts w:asciiTheme="minorHAnsi" w:hAnsiTheme="minorHAnsi" w:cstheme="minorHAnsi" w:hint="eastAsia"/>
        </w:rPr>
        <w:t>vacuum equipments</w:t>
      </w:r>
      <w:r w:rsidRPr="000E33C8">
        <w:rPr>
          <w:rFonts w:asciiTheme="minorHAnsi" w:hAnsiTheme="minorHAnsi" w:cstheme="minorHAnsi"/>
        </w:rPr>
        <w:t>.</w:t>
      </w:r>
    </w:p>
    <w:p w:rsidR="00C42164" w:rsidRDefault="00C42164" w:rsidP="00C42164">
      <w:pPr>
        <w:numPr>
          <w:ilvl w:val="0"/>
          <w:numId w:val="16"/>
        </w:numPr>
        <w:rPr>
          <w:rFonts w:asciiTheme="minorHAnsi" w:hAnsiTheme="minorHAnsi" w:cstheme="minorHAnsi"/>
        </w:rPr>
      </w:pPr>
      <w:r w:rsidRPr="000E46DA">
        <w:rPr>
          <w:rFonts w:asciiTheme="minorHAnsi" w:hAnsiTheme="minorHAnsi" w:cstheme="minorHAnsi"/>
        </w:rPr>
        <w:t xml:space="preserve">Provide training to the engineers of Party B for better support and service in </w:t>
      </w:r>
      <w:r>
        <w:rPr>
          <w:rFonts w:asciiTheme="minorHAnsi" w:hAnsiTheme="minorHAnsi" w:cstheme="minorHAnsi"/>
        </w:rPr>
        <w:t>[Country of Distributor]</w:t>
      </w:r>
      <w:r w:rsidRPr="000E46DA">
        <w:rPr>
          <w:rFonts w:asciiTheme="minorHAnsi" w:hAnsiTheme="minorHAnsi" w:cstheme="minorHAnsi"/>
        </w:rPr>
        <w:t xml:space="preserve">. Party A to provide after sale employees and engineers to Party B </w:t>
      </w:r>
      <w:r>
        <w:rPr>
          <w:rFonts w:asciiTheme="minorHAnsi" w:hAnsiTheme="minorHAnsi" w:cstheme="minorHAnsi"/>
        </w:rPr>
        <w:t>[Country of Distributor]</w:t>
      </w:r>
      <w:r w:rsidRPr="000E46DA">
        <w:rPr>
          <w:rFonts w:asciiTheme="minorHAnsi" w:hAnsiTheme="minorHAnsi" w:cstheme="minorHAnsi"/>
        </w:rPr>
        <w:t xml:space="preserve"> office/factory for supporting of </w:t>
      </w:r>
      <w:r w:rsidR="00027BDB">
        <w:rPr>
          <w:rFonts w:asciiTheme="minorHAnsi" w:hAnsiTheme="minorHAnsi" w:cstheme="minorHAnsi" w:hint="eastAsia"/>
        </w:rPr>
        <w:t>vacuum equipments</w:t>
      </w:r>
      <w:r w:rsidRPr="000E46DA">
        <w:rPr>
          <w:rFonts w:asciiTheme="minorHAnsi" w:hAnsiTheme="minorHAnsi" w:cstheme="minorHAnsi"/>
        </w:rPr>
        <w:t xml:space="preserve"> operating, repair, and maintenance training and other services as if in Party B needs.</w:t>
      </w:r>
      <w:r w:rsidR="002333ED">
        <w:rPr>
          <w:rFonts w:asciiTheme="minorHAnsi" w:hAnsiTheme="minorHAnsi" w:cstheme="minorHAnsi" w:hint="eastAsia"/>
        </w:rPr>
        <w:t xml:space="preserve"> </w:t>
      </w:r>
      <w:r>
        <w:rPr>
          <w:rFonts w:asciiTheme="minorHAnsi" w:hAnsiTheme="minorHAnsi" w:cstheme="minorHAnsi"/>
        </w:rPr>
        <w:t>Costs caused should be negotiable by both Parties on a case-by-case basis.</w:t>
      </w:r>
    </w:p>
    <w:p w:rsidR="00C42164" w:rsidRDefault="00C42164" w:rsidP="00C42164">
      <w:pPr>
        <w:numPr>
          <w:ilvl w:val="0"/>
          <w:numId w:val="16"/>
        </w:numPr>
        <w:rPr>
          <w:rFonts w:asciiTheme="minorHAnsi" w:hAnsiTheme="minorHAnsi" w:cstheme="minorHAnsi"/>
        </w:rPr>
      </w:pPr>
      <w:r w:rsidRPr="000E46DA">
        <w:rPr>
          <w:rFonts w:asciiTheme="minorHAnsi" w:hAnsiTheme="minorHAnsi" w:cstheme="minorHAnsi"/>
        </w:rPr>
        <w:t>Upon specific custo</w:t>
      </w:r>
      <w:r>
        <w:rPr>
          <w:rFonts w:asciiTheme="minorHAnsi" w:hAnsiTheme="minorHAnsi" w:cstheme="minorHAnsi"/>
        </w:rPr>
        <w:t xml:space="preserve">mer requirements, Party </w:t>
      </w:r>
      <w:r w:rsidR="00027BDB">
        <w:rPr>
          <w:rFonts w:asciiTheme="minorHAnsi" w:hAnsiTheme="minorHAnsi" w:cstheme="minorHAnsi" w:hint="eastAsia"/>
        </w:rPr>
        <w:t xml:space="preserve">A </w:t>
      </w:r>
      <w:r>
        <w:rPr>
          <w:rFonts w:asciiTheme="minorHAnsi" w:hAnsiTheme="minorHAnsi" w:cstheme="minorHAnsi"/>
        </w:rPr>
        <w:t>would remove</w:t>
      </w:r>
      <w:r w:rsidRPr="000E46DA">
        <w:rPr>
          <w:rFonts w:asciiTheme="minorHAnsi" w:hAnsiTheme="minorHAnsi" w:cstheme="minorHAnsi"/>
        </w:rPr>
        <w:t xml:space="preserve"> Chinese or other Non-English symbols or prints, for considerable quantity orders as decided mutually at the time of procurement.</w:t>
      </w:r>
    </w:p>
    <w:p w:rsidR="00C42164" w:rsidRDefault="00C42164" w:rsidP="00C42164">
      <w:pPr>
        <w:numPr>
          <w:ilvl w:val="0"/>
          <w:numId w:val="16"/>
        </w:numPr>
        <w:rPr>
          <w:rFonts w:asciiTheme="minorHAnsi" w:hAnsiTheme="minorHAnsi" w:cstheme="minorHAnsi"/>
        </w:rPr>
      </w:pPr>
      <w:r w:rsidRPr="000E33C8">
        <w:rPr>
          <w:rFonts w:asciiTheme="minorHAnsi" w:hAnsiTheme="minorHAnsi" w:cstheme="minorHAnsi"/>
        </w:rPr>
        <w:t>Party A offers special discounted prices to Party B</w:t>
      </w:r>
      <w:r w:rsidR="00027BDB">
        <w:rPr>
          <w:rFonts w:asciiTheme="minorHAnsi" w:hAnsiTheme="minorHAnsi" w:cstheme="minorHAnsi" w:hint="eastAsia"/>
        </w:rPr>
        <w:t xml:space="preserve"> </w:t>
      </w:r>
      <w:r w:rsidR="00380B66">
        <w:rPr>
          <w:rFonts w:asciiTheme="minorHAnsi" w:hAnsiTheme="minorHAnsi" w:cstheme="minorHAnsi"/>
        </w:rPr>
        <w:t xml:space="preserve">while </w:t>
      </w:r>
      <w:r w:rsidR="00380B66">
        <w:rPr>
          <w:rFonts w:asciiTheme="minorHAnsi" w:hAnsiTheme="minorHAnsi" w:cstheme="minorHAnsi" w:hint="eastAsia"/>
        </w:rPr>
        <w:t xml:space="preserve">Party B </w:t>
      </w:r>
      <w:r w:rsidR="00380B66">
        <w:rPr>
          <w:rFonts w:asciiTheme="minorHAnsi" w:hAnsiTheme="minorHAnsi" w:cstheme="minorHAnsi"/>
        </w:rPr>
        <w:t>act</w:t>
      </w:r>
      <w:r w:rsidR="00380B66">
        <w:rPr>
          <w:rFonts w:asciiTheme="minorHAnsi" w:hAnsiTheme="minorHAnsi" w:cstheme="minorHAnsi" w:hint="eastAsia"/>
        </w:rPr>
        <w:t>s</w:t>
      </w:r>
      <w:r w:rsidR="00380B66">
        <w:rPr>
          <w:rFonts w:asciiTheme="minorHAnsi" w:hAnsiTheme="minorHAnsi" w:cstheme="minorHAnsi"/>
        </w:rPr>
        <w:t xml:space="preserve"> as </w:t>
      </w:r>
      <w:r w:rsidR="00380B66">
        <w:rPr>
          <w:rFonts w:asciiTheme="minorHAnsi" w:hAnsiTheme="minorHAnsi" w:cstheme="minorHAnsi" w:hint="eastAsia"/>
        </w:rPr>
        <w:t>an agent</w:t>
      </w:r>
      <w:r w:rsidRPr="000E33C8">
        <w:rPr>
          <w:rFonts w:asciiTheme="minorHAnsi" w:hAnsiTheme="minorHAnsi" w:cstheme="minorHAnsi"/>
        </w:rPr>
        <w:t xml:space="preserve"> for the country of </w:t>
      </w:r>
      <w:r>
        <w:rPr>
          <w:rFonts w:asciiTheme="minorHAnsi" w:hAnsiTheme="minorHAnsi" w:cstheme="minorHAnsi"/>
        </w:rPr>
        <w:t>[Country of Distributor]</w:t>
      </w:r>
      <w:r w:rsidRPr="000E33C8">
        <w:rPr>
          <w:rFonts w:asciiTheme="minorHAnsi" w:hAnsiTheme="minorHAnsi" w:cstheme="minorHAnsi"/>
        </w:rPr>
        <w:t xml:space="preserve">. </w:t>
      </w:r>
    </w:p>
    <w:p w:rsidR="00C42164" w:rsidRPr="00E42BCB" w:rsidRDefault="00C42164" w:rsidP="00C42164">
      <w:pPr>
        <w:numPr>
          <w:ilvl w:val="0"/>
          <w:numId w:val="16"/>
        </w:numPr>
        <w:rPr>
          <w:rFonts w:hAnsi="Calibri"/>
          <w:b/>
        </w:rPr>
      </w:pPr>
      <w:r w:rsidRPr="00E42BCB">
        <w:rPr>
          <w:rFonts w:asciiTheme="minorHAnsi" w:hAnsiTheme="minorHAnsi" w:cstheme="minorHAnsi"/>
        </w:rPr>
        <w:t>Provide trade in FOB [exportation port] terms.</w:t>
      </w:r>
    </w:p>
    <w:p w:rsidR="00E42BCB" w:rsidRPr="00E42BCB" w:rsidRDefault="00E42BCB" w:rsidP="00E42BCB">
      <w:pPr>
        <w:ind w:left="360"/>
        <w:rPr>
          <w:rFonts w:hAnsi="Calibri"/>
          <w:b/>
        </w:rPr>
      </w:pPr>
    </w:p>
    <w:p w:rsidR="005E5EB9" w:rsidRPr="00365DA2" w:rsidRDefault="00365DA2" w:rsidP="001E5B09">
      <w:pPr>
        <w:pStyle w:val="a5"/>
        <w:numPr>
          <w:ilvl w:val="0"/>
          <w:numId w:val="14"/>
        </w:numPr>
        <w:ind w:firstLineChars="0"/>
        <w:rPr>
          <w:rFonts w:ascii="Calibri" w:hAnsi="Calibri" w:cs="Calibri"/>
          <w:b/>
          <w:bCs/>
        </w:rPr>
      </w:pPr>
      <w:r w:rsidRPr="00365DA2">
        <w:rPr>
          <w:rFonts w:asciiTheme="minorHAnsi" w:hAnsiTheme="minorHAnsi" w:cstheme="minorHAnsi" w:hint="eastAsia"/>
          <w:b/>
        </w:rPr>
        <w:t>P</w:t>
      </w:r>
      <w:r w:rsidRPr="00365DA2">
        <w:rPr>
          <w:rFonts w:asciiTheme="minorHAnsi" w:hAnsiTheme="minorHAnsi" w:cstheme="minorHAnsi"/>
          <w:b/>
        </w:rPr>
        <w:t>ROBATION PERIOD</w:t>
      </w:r>
      <w:r w:rsidR="005E5EB9" w:rsidRPr="00365DA2">
        <w:rPr>
          <w:rFonts w:ascii="Calibri" w:hAnsi="Calibri" w:cs="Calibri"/>
          <w:bCs/>
        </w:rPr>
        <w:t xml:space="preserve"> </w:t>
      </w:r>
    </w:p>
    <w:p w:rsidR="00380B66" w:rsidRDefault="00365DA2" w:rsidP="00380B66">
      <w:pPr>
        <w:rPr>
          <w:rFonts w:asciiTheme="minorHAnsi" w:hAnsiTheme="minorHAnsi" w:cstheme="minorHAnsi"/>
        </w:rPr>
      </w:pPr>
      <w:r>
        <w:rPr>
          <w:rFonts w:asciiTheme="minorHAnsi" w:hAnsiTheme="minorHAnsi" w:cstheme="minorHAnsi"/>
        </w:rPr>
        <w:t xml:space="preserve">A </w:t>
      </w:r>
      <w:r w:rsidR="00F37869">
        <w:rPr>
          <w:rFonts w:asciiTheme="minorHAnsi" w:hAnsiTheme="minorHAnsi" w:cstheme="minorHAnsi" w:hint="eastAsia"/>
        </w:rPr>
        <w:t>twelve</w:t>
      </w:r>
      <w:r>
        <w:rPr>
          <w:rFonts w:asciiTheme="minorHAnsi" w:hAnsiTheme="minorHAnsi" w:cstheme="minorHAnsi"/>
        </w:rPr>
        <w:t xml:space="preserve">-month probation period has been agreed herein by both Parties </w:t>
      </w:r>
      <w:r w:rsidR="00380B66" w:rsidRPr="00380B66">
        <w:rPr>
          <w:rFonts w:asciiTheme="minorHAnsi" w:hAnsiTheme="minorHAnsi" w:cstheme="minorHAnsi"/>
        </w:rPr>
        <w:t>to determine the sales targets for cooperation during this period and the manner of cooperation, which may be implemented in accordance with the supplementary agreement reached between the parties herein.</w:t>
      </w:r>
    </w:p>
    <w:p w:rsidR="001E5B09" w:rsidRDefault="001E5B09" w:rsidP="005E5EB9">
      <w:pPr>
        <w:pStyle w:val="Default"/>
        <w:rPr>
          <w:rFonts w:hAnsi="Calibri"/>
        </w:rPr>
      </w:pPr>
    </w:p>
    <w:p w:rsidR="00365DA2" w:rsidRDefault="00365DA2" w:rsidP="00365DA2">
      <w:pPr>
        <w:numPr>
          <w:ilvl w:val="0"/>
          <w:numId w:val="14"/>
        </w:numPr>
        <w:rPr>
          <w:rFonts w:asciiTheme="minorHAnsi" w:hAnsiTheme="minorHAnsi" w:cstheme="minorHAnsi"/>
          <w:b/>
        </w:rPr>
      </w:pPr>
      <w:r w:rsidRPr="000E33C8">
        <w:rPr>
          <w:rFonts w:asciiTheme="minorHAnsi" w:hAnsiTheme="minorHAnsi" w:cstheme="minorHAnsi"/>
          <w:b/>
        </w:rPr>
        <w:t>COMMUNICATION STRUCTURE</w:t>
      </w:r>
    </w:p>
    <w:p w:rsidR="00365DA2" w:rsidRPr="000E33C8" w:rsidRDefault="00365DA2" w:rsidP="00365DA2">
      <w:pPr>
        <w:rPr>
          <w:rFonts w:asciiTheme="minorHAnsi" w:hAnsiTheme="minorHAnsi" w:cstheme="minorHAnsi"/>
        </w:rPr>
      </w:pPr>
      <w:r w:rsidRPr="000E33C8">
        <w:rPr>
          <w:rFonts w:asciiTheme="minorHAnsi" w:hAnsiTheme="minorHAnsi" w:cstheme="minorHAnsi"/>
        </w:rPr>
        <w:t>For a better future business development, Party A and Party B shall establish a regular meeting schedule for the business assessment, business flow and information exchange.</w:t>
      </w:r>
    </w:p>
    <w:p w:rsidR="005E5EB9" w:rsidRDefault="005E5EB9" w:rsidP="005E5EB9">
      <w:pPr>
        <w:pStyle w:val="Default"/>
        <w:rPr>
          <w:rFonts w:hAnsi="Calibri"/>
        </w:rPr>
      </w:pPr>
    </w:p>
    <w:p w:rsidR="00365DA2" w:rsidRPr="00365DA2" w:rsidRDefault="00365DA2" w:rsidP="00365DA2">
      <w:pPr>
        <w:numPr>
          <w:ilvl w:val="0"/>
          <w:numId w:val="14"/>
        </w:numPr>
        <w:rPr>
          <w:rFonts w:asciiTheme="minorHAnsi" w:hAnsiTheme="minorHAnsi" w:cstheme="minorHAnsi"/>
          <w:b/>
        </w:rPr>
      </w:pPr>
      <w:r w:rsidRPr="000E33C8">
        <w:rPr>
          <w:rFonts w:asciiTheme="minorHAnsi" w:hAnsiTheme="minorHAnsi" w:cstheme="minorHAnsi"/>
          <w:b/>
        </w:rPr>
        <w:t>CONVENANT AGAINST REVEALING TRADE SECRETS</w:t>
      </w:r>
    </w:p>
    <w:p w:rsidR="00D07963" w:rsidRDefault="00365DA2" w:rsidP="00D07963">
      <w:pPr>
        <w:rPr>
          <w:rFonts w:asciiTheme="minorHAnsi" w:hAnsiTheme="minorHAnsi" w:cstheme="minorHAnsi"/>
        </w:rPr>
      </w:pPr>
      <w:r w:rsidRPr="000E33C8">
        <w:rPr>
          <w:rFonts w:asciiTheme="minorHAnsi" w:hAnsiTheme="minorHAnsi" w:cstheme="minorHAnsi"/>
        </w:rPr>
        <w:t xml:space="preserve">No party shall, during the continuance of the co-operation relationship or for 6 months after its termination by any means, </w:t>
      </w:r>
      <w:r w:rsidR="00D07963" w:rsidRPr="000E33C8">
        <w:rPr>
          <w:rFonts w:asciiTheme="minorHAnsi" w:hAnsiTheme="minorHAnsi" w:cstheme="minorHAnsi"/>
        </w:rPr>
        <w:t>divulge to any</w:t>
      </w:r>
      <w:r w:rsidR="00D07963">
        <w:rPr>
          <w:rFonts w:asciiTheme="minorHAnsi" w:hAnsiTheme="minorHAnsi" w:cstheme="minorHAnsi" w:hint="eastAsia"/>
        </w:rPr>
        <w:t xml:space="preserve"> third Party</w:t>
      </w:r>
      <w:r w:rsidR="00D07963" w:rsidRPr="00D07963">
        <w:rPr>
          <w:rFonts w:asciiTheme="minorHAnsi" w:hAnsiTheme="minorHAnsi" w:cstheme="minorHAnsi"/>
        </w:rPr>
        <w:t xml:space="preserve"> </w:t>
      </w:r>
      <w:r w:rsidR="00D07963" w:rsidRPr="000E33C8">
        <w:rPr>
          <w:rFonts w:asciiTheme="minorHAnsi" w:hAnsiTheme="minorHAnsi" w:cstheme="minorHAnsi"/>
        </w:rPr>
        <w:t xml:space="preserve">any trade secret or special information employed in or conductive to the co-operation business and which may </w:t>
      </w:r>
      <w:r w:rsidR="00D07963" w:rsidRPr="000E33C8">
        <w:rPr>
          <w:rFonts w:asciiTheme="minorHAnsi" w:hAnsiTheme="minorHAnsi" w:cstheme="minorHAnsi"/>
        </w:rPr>
        <w:lastRenderedPageBreak/>
        <w:t>come to the both party’s knowledge in the course of the co-operation relationship, without the consent in writing (or by E-mail) of the other party.</w:t>
      </w:r>
    </w:p>
    <w:p w:rsidR="00BD7CCF" w:rsidRDefault="00BD7CCF" w:rsidP="005E5EB9">
      <w:pPr>
        <w:pStyle w:val="Default"/>
        <w:rPr>
          <w:rFonts w:hAnsi="Calibri"/>
        </w:rPr>
      </w:pPr>
    </w:p>
    <w:p w:rsidR="00365DA2" w:rsidRPr="00365DA2" w:rsidRDefault="00365DA2" w:rsidP="00365DA2">
      <w:pPr>
        <w:numPr>
          <w:ilvl w:val="0"/>
          <w:numId w:val="14"/>
        </w:numPr>
        <w:rPr>
          <w:rFonts w:asciiTheme="minorHAnsi" w:hAnsiTheme="minorHAnsi" w:cstheme="minorHAnsi"/>
          <w:b/>
        </w:rPr>
      </w:pPr>
      <w:r w:rsidRPr="000E33C8">
        <w:rPr>
          <w:rFonts w:asciiTheme="minorHAnsi" w:hAnsiTheme="minorHAnsi" w:cstheme="minorHAnsi"/>
          <w:b/>
        </w:rPr>
        <w:t>DURATION OF AGREEMENT</w:t>
      </w:r>
    </w:p>
    <w:p w:rsidR="00365DA2" w:rsidRPr="000E33C8" w:rsidRDefault="00365DA2" w:rsidP="00365DA2">
      <w:pPr>
        <w:rPr>
          <w:rFonts w:asciiTheme="minorHAnsi" w:hAnsiTheme="minorHAnsi" w:cstheme="minorHAnsi"/>
        </w:rPr>
      </w:pPr>
      <w:r w:rsidRPr="000E33C8">
        <w:rPr>
          <w:rFonts w:asciiTheme="minorHAnsi" w:hAnsiTheme="minorHAnsi" w:cstheme="minorHAnsi"/>
        </w:rPr>
        <w:t>The term of thi</w:t>
      </w:r>
      <w:r w:rsidRPr="000E772D">
        <w:rPr>
          <w:rFonts w:asciiTheme="minorHAnsi" w:hAnsiTheme="minorHAnsi" w:cstheme="minorHAnsi"/>
        </w:rPr>
        <w:t>s agreement shall be for 2 Years</w:t>
      </w:r>
      <w:r>
        <w:rPr>
          <w:rFonts w:asciiTheme="minorHAnsi" w:hAnsiTheme="minorHAnsi" w:cstheme="minorHAnsi"/>
        </w:rPr>
        <w:t xml:space="preserve"> including the probation period</w:t>
      </w:r>
      <w:r w:rsidRPr="000E772D">
        <w:rPr>
          <w:rFonts w:asciiTheme="minorHAnsi" w:hAnsiTheme="minorHAnsi" w:cstheme="minorHAnsi"/>
        </w:rPr>
        <w:t>, commencing on [</w:t>
      </w:r>
      <w:r w:rsidRPr="0064290C">
        <w:rPr>
          <w:rFonts w:asciiTheme="minorHAnsi" w:hAnsiTheme="minorHAnsi" w:cstheme="minorHAnsi"/>
          <w:highlight w:val="yellow"/>
        </w:rPr>
        <w:t>XXXX</w:t>
      </w:r>
      <w:r>
        <w:rPr>
          <w:rFonts w:asciiTheme="minorHAnsi" w:hAnsiTheme="minorHAnsi" w:cstheme="minorHAnsi"/>
        </w:rPr>
        <w:t>, 202</w:t>
      </w:r>
      <w:r>
        <w:rPr>
          <w:rFonts w:asciiTheme="minorHAnsi" w:hAnsiTheme="minorHAnsi" w:cstheme="minorHAnsi" w:hint="eastAsia"/>
        </w:rPr>
        <w:t>X</w:t>
      </w:r>
      <w:r w:rsidRPr="000E772D">
        <w:rPr>
          <w:rFonts w:asciiTheme="minorHAnsi" w:hAnsiTheme="minorHAnsi" w:cstheme="minorHAnsi"/>
        </w:rPr>
        <w:t>], and terminating on [</w:t>
      </w:r>
      <w:r w:rsidRPr="0064290C">
        <w:rPr>
          <w:rFonts w:asciiTheme="minorHAnsi" w:hAnsiTheme="minorHAnsi" w:cstheme="minorHAnsi"/>
          <w:highlight w:val="yellow"/>
        </w:rPr>
        <w:t>XXXX</w:t>
      </w:r>
      <w:r w:rsidRPr="000E772D">
        <w:rPr>
          <w:rFonts w:asciiTheme="minorHAnsi" w:hAnsiTheme="minorHAnsi" w:cstheme="minorHAnsi"/>
        </w:rPr>
        <w:t>, 202</w:t>
      </w:r>
      <w:r>
        <w:rPr>
          <w:rFonts w:asciiTheme="minorHAnsi" w:hAnsiTheme="minorHAnsi" w:cstheme="minorHAnsi" w:hint="eastAsia"/>
        </w:rPr>
        <w:t>X</w:t>
      </w:r>
      <w:r w:rsidRPr="000E772D">
        <w:rPr>
          <w:rFonts w:asciiTheme="minorHAnsi" w:hAnsiTheme="minorHAnsi" w:cstheme="minorHAnsi"/>
        </w:rPr>
        <w:t>].</w:t>
      </w:r>
    </w:p>
    <w:p w:rsidR="001E5B09" w:rsidRDefault="001E5B09" w:rsidP="001E5B09">
      <w:pPr>
        <w:pStyle w:val="Default"/>
        <w:rPr>
          <w:rFonts w:ascii="Calibri" w:hAnsi="Calibri" w:cs="Calibri"/>
          <w:b/>
          <w:bCs/>
        </w:rPr>
      </w:pPr>
    </w:p>
    <w:p w:rsidR="00365DA2" w:rsidRPr="000E33C8" w:rsidRDefault="00365DA2" w:rsidP="00365DA2">
      <w:pPr>
        <w:numPr>
          <w:ilvl w:val="0"/>
          <w:numId w:val="14"/>
        </w:numPr>
        <w:rPr>
          <w:rFonts w:asciiTheme="minorHAnsi" w:hAnsiTheme="minorHAnsi" w:cstheme="minorHAnsi"/>
          <w:b/>
        </w:rPr>
      </w:pPr>
      <w:r w:rsidRPr="000E33C8">
        <w:rPr>
          <w:rFonts w:asciiTheme="minorHAnsi" w:hAnsiTheme="minorHAnsi" w:cstheme="minorHAnsi"/>
          <w:b/>
        </w:rPr>
        <w:t>GOVERNING LAW</w:t>
      </w:r>
    </w:p>
    <w:p w:rsidR="00365DA2" w:rsidRDefault="00365DA2" w:rsidP="00365DA2">
      <w:pPr>
        <w:rPr>
          <w:rFonts w:asciiTheme="minorHAnsi" w:hAnsiTheme="minorHAnsi" w:cstheme="minorHAnsi"/>
        </w:rPr>
      </w:pPr>
      <w:r w:rsidRPr="000E33C8">
        <w:rPr>
          <w:rFonts w:asciiTheme="minorHAnsi" w:hAnsiTheme="minorHAnsi" w:cstheme="minorHAnsi"/>
        </w:rPr>
        <w:t>The enforcement and interpretation of this agreement shall be governed by the laws of THE PEOPLE’S REPUBLIC OF CHINA.</w:t>
      </w:r>
    </w:p>
    <w:p w:rsidR="001E5B09" w:rsidRDefault="001E5B09" w:rsidP="001E5B09">
      <w:pPr>
        <w:pStyle w:val="Default"/>
        <w:rPr>
          <w:rFonts w:ascii="Calibri" w:hAnsi="Calibri" w:cs="Calibri"/>
          <w:b/>
          <w:bCs/>
        </w:rPr>
      </w:pPr>
    </w:p>
    <w:p w:rsidR="00365DA2" w:rsidRPr="000E33C8" w:rsidRDefault="00365DA2" w:rsidP="00365DA2">
      <w:pPr>
        <w:numPr>
          <w:ilvl w:val="0"/>
          <w:numId w:val="14"/>
        </w:numPr>
        <w:rPr>
          <w:rFonts w:asciiTheme="minorHAnsi" w:hAnsiTheme="minorHAnsi" w:cstheme="minorHAnsi"/>
          <w:b/>
        </w:rPr>
      </w:pPr>
      <w:r w:rsidRPr="000E33C8">
        <w:rPr>
          <w:rFonts w:asciiTheme="minorHAnsi" w:hAnsiTheme="minorHAnsi" w:cstheme="minorHAnsi"/>
          <w:b/>
        </w:rPr>
        <w:t>RESOLUTION OF DISPUTES</w:t>
      </w:r>
    </w:p>
    <w:p w:rsidR="00365DA2" w:rsidRPr="000E33C8" w:rsidRDefault="00365DA2" w:rsidP="00365DA2">
      <w:pPr>
        <w:rPr>
          <w:rFonts w:asciiTheme="minorHAnsi" w:hAnsiTheme="minorHAnsi" w:cstheme="minorHAnsi"/>
        </w:rPr>
      </w:pPr>
      <w:r w:rsidRPr="000E33C8">
        <w:rPr>
          <w:rFonts w:asciiTheme="minorHAnsi" w:hAnsiTheme="minorHAnsi" w:cstheme="minorHAnsi"/>
        </w:rPr>
        <w:t>Any dispute arising out if or in connection with this Agreement, shall be governed and construed by the laws of the PEOPLE’S REPUBLIC OF CHINA in CHINA INTERNATIONAL ECONOMIC AND TRADE ARBITRATION COMMISSION, and shall be referred to and finally resolved by</w:t>
      </w:r>
      <w:r>
        <w:rPr>
          <w:rFonts w:asciiTheme="minorHAnsi" w:hAnsiTheme="minorHAnsi" w:cstheme="minorHAnsi"/>
        </w:rPr>
        <w:t>Hunnan</w:t>
      </w:r>
      <w:r w:rsidRPr="00467935">
        <w:rPr>
          <w:rFonts w:asciiTheme="minorHAnsi" w:hAnsiTheme="minorHAnsi" w:cstheme="minorHAnsi"/>
        </w:rPr>
        <w:t xml:space="preserve"> District Court</w:t>
      </w:r>
      <w:r w:rsidRPr="00467935">
        <w:rPr>
          <w:rFonts w:asciiTheme="minorHAnsi" w:hAnsiTheme="minorHAnsi" w:cstheme="minorHAnsi" w:hint="eastAsia"/>
        </w:rPr>
        <w:t>in</w:t>
      </w:r>
      <w:r>
        <w:rPr>
          <w:rFonts w:asciiTheme="minorHAnsi" w:hAnsiTheme="minorHAnsi" w:cstheme="minorHAnsi"/>
        </w:rPr>
        <w:t>Shenyang</w:t>
      </w:r>
      <w:r w:rsidRPr="00467935">
        <w:rPr>
          <w:rFonts w:asciiTheme="minorHAnsi" w:hAnsiTheme="minorHAnsi" w:cstheme="minorHAnsi"/>
        </w:rPr>
        <w:t>,</w:t>
      </w:r>
      <w:r w:rsidRPr="000E33C8">
        <w:rPr>
          <w:rFonts w:asciiTheme="minorHAnsi" w:hAnsiTheme="minorHAnsi" w:cstheme="minorHAnsi"/>
        </w:rPr>
        <w:t xml:space="preserve"> P.R.C.</w:t>
      </w:r>
    </w:p>
    <w:p w:rsidR="001E5B09" w:rsidRDefault="001E5B09" w:rsidP="001E5B09">
      <w:pPr>
        <w:pStyle w:val="Default"/>
        <w:rPr>
          <w:rFonts w:ascii="Calibri" w:hAnsi="Calibri" w:cs="Calibri"/>
          <w:b/>
          <w:bCs/>
        </w:rPr>
      </w:pPr>
    </w:p>
    <w:p w:rsidR="00365DA2" w:rsidRPr="000E33C8" w:rsidRDefault="00365DA2" w:rsidP="00365DA2">
      <w:pPr>
        <w:numPr>
          <w:ilvl w:val="0"/>
          <w:numId w:val="14"/>
        </w:numPr>
        <w:rPr>
          <w:rFonts w:asciiTheme="minorHAnsi" w:hAnsiTheme="minorHAnsi" w:cstheme="minorHAnsi"/>
          <w:b/>
        </w:rPr>
      </w:pPr>
      <w:r w:rsidRPr="000E33C8">
        <w:rPr>
          <w:rFonts w:asciiTheme="minorHAnsi" w:hAnsiTheme="minorHAnsi" w:cstheme="minorHAnsi"/>
          <w:b/>
        </w:rPr>
        <w:t>OTHER PROVISION</w:t>
      </w:r>
    </w:p>
    <w:p w:rsidR="00365DA2" w:rsidRPr="000E33C8" w:rsidRDefault="00365DA2" w:rsidP="00365DA2">
      <w:pPr>
        <w:rPr>
          <w:rFonts w:asciiTheme="minorHAnsi" w:hAnsiTheme="minorHAnsi" w:cstheme="minorHAnsi"/>
        </w:rPr>
      </w:pPr>
      <w:r w:rsidRPr="000E33C8">
        <w:rPr>
          <w:rFonts w:asciiTheme="minorHAnsi" w:hAnsiTheme="minorHAnsi" w:cstheme="minorHAnsi"/>
        </w:rPr>
        <w:t>Both parties will be based on actual needs of the business co-operation to sign the specific business contracts and execute accordingly. If there are inconsistencies between the contract and this agreement, the contract shall prevail.</w:t>
      </w:r>
    </w:p>
    <w:p w:rsidR="00685854" w:rsidRDefault="00685854" w:rsidP="005E5EB9">
      <w:pPr>
        <w:pStyle w:val="Default"/>
        <w:rPr>
          <w:rFonts w:hAnsi="Calibri"/>
        </w:rPr>
      </w:pPr>
    </w:p>
    <w:p w:rsidR="00685854" w:rsidRDefault="00685854" w:rsidP="005E5EB9">
      <w:pPr>
        <w:pStyle w:val="Default"/>
        <w:rPr>
          <w:rFonts w:hAnsi="Calibri"/>
        </w:rPr>
      </w:pPr>
    </w:p>
    <w:p w:rsidR="00365DA2" w:rsidRPr="00365DA2" w:rsidRDefault="00365DA2" w:rsidP="005E5EB9">
      <w:pPr>
        <w:pStyle w:val="Default"/>
        <w:rPr>
          <w:rFonts w:hAnsi="Calibri"/>
        </w:rPr>
      </w:pPr>
    </w:p>
    <w:p w:rsidR="00365DA2" w:rsidRDefault="00365DA2" w:rsidP="005E5EB9">
      <w:pPr>
        <w:pStyle w:val="Default"/>
        <w:rPr>
          <w:rFonts w:hAnsi="Calibri"/>
        </w:rPr>
      </w:pPr>
    </w:p>
    <w:p w:rsidR="00BD7CCF" w:rsidRDefault="00BD7CCF" w:rsidP="005E5EB9">
      <w:pPr>
        <w:pStyle w:val="Default"/>
        <w:rPr>
          <w:rFonts w:hAnsi="Calibri"/>
        </w:rPr>
        <w:sectPr w:rsidR="00BD7CCF" w:rsidSect="00E56746">
          <w:type w:val="continuous"/>
          <w:pgSz w:w="12240" w:h="15840"/>
          <w:pgMar w:top="1440" w:right="1800" w:bottom="1440" w:left="1800" w:header="720" w:footer="720" w:gutter="0"/>
          <w:cols w:space="720"/>
          <w:noEndnote/>
        </w:sectPr>
      </w:pPr>
    </w:p>
    <w:p w:rsidR="005E5EB9" w:rsidRDefault="00365DA2" w:rsidP="005E5EB9">
      <w:pPr>
        <w:pStyle w:val="Default"/>
        <w:rPr>
          <w:rFonts w:hAnsi="Calibri"/>
        </w:rPr>
      </w:pPr>
      <w:r w:rsidRPr="000E33C8">
        <w:rPr>
          <w:rFonts w:asciiTheme="minorHAnsi" w:cstheme="minorHAnsi"/>
        </w:rPr>
        <w:lastRenderedPageBreak/>
        <w:t>Party A</w:t>
      </w:r>
      <w:r w:rsidR="005E5EB9">
        <w:rPr>
          <w:rFonts w:hAnsi="Calibri"/>
        </w:rPr>
        <w:t xml:space="preserve"> </w:t>
      </w:r>
    </w:p>
    <w:p w:rsidR="00685854" w:rsidRDefault="00685854" w:rsidP="005E5EB9">
      <w:pPr>
        <w:pStyle w:val="Default"/>
        <w:rPr>
          <w:rFonts w:hAnsi="Calibri"/>
        </w:rPr>
      </w:pPr>
    </w:p>
    <w:p w:rsidR="00BD7CCF" w:rsidRDefault="005E5EB9" w:rsidP="005E5EB9">
      <w:pPr>
        <w:pStyle w:val="Default"/>
        <w:rPr>
          <w:rFonts w:ascii="Calibri" w:hAnsi="Calibri" w:cs="Calibri"/>
        </w:rPr>
      </w:pPr>
      <w:r>
        <w:rPr>
          <w:rFonts w:ascii="Calibri" w:hAnsi="Calibri" w:cs="Calibri"/>
        </w:rPr>
        <w:t xml:space="preserve">________________________ </w:t>
      </w:r>
    </w:p>
    <w:p w:rsidR="00BD7CCF" w:rsidRDefault="00365DA2" w:rsidP="005E5EB9">
      <w:pPr>
        <w:pStyle w:val="Default"/>
        <w:rPr>
          <w:rFonts w:hAnsi="Calibri"/>
        </w:rPr>
      </w:pPr>
      <w:r w:rsidRPr="000E33C8">
        <w:rPr>
          <w:rFonts w:asciiTheme="minorHAnsi" w:cstheme="minorHAnsi"/>
        </w:rPr>
        <w:t>Authorized Signature</w:t>
      </w:r>
      <w:r w:rsidR="00952486">
        <w:rPr>
          <w:rFonts w:hAnsi="Calibri"/>
        </w:rPr>
        <w:t xml:space="preserve"> </w:t>
      </w:r>
    </w:p>
    <w:p w:rsidR="00685854" w:rsidRDefault="00685854" w:rsidP="005E5EB9">
      <w:pPr>
        <w:pStyle w:val="Default"/>
        <w:rPr>
          <w:rFonts w:ascii="Calibri" w:hAnsi="Calibri" w:cs="Calibri"/>
        </w:rPr>
      </w:pPr>
    </w:p>
    <w:p w:rsidR="005E5EB9" w:rsidRDefault="005E5EB9" w:rsidP="005E5EB9">
      <w:pPr>
        <w:pStyle w:val="Default"/>
        <w:rPr>
          <w:rFonts w:ascii="Calibri" w:hAnsi="Calibri" w:cs="Calibri"/>
        </w:rPr>
      </w:pPr>
      <w:r>
        <w:rPr>
          <w:rFonts w:ascii="Calibri" w:hAnsi="Calibri" w:cs="Calibri"/>
        </w:rPr>
        <w:t xml:space="preserve">_________________________________ </w:t>
      </w:r>
    </w:p>
    <w:p w:rsidR="00BD7CCF" w:rsidRDefault="00365DA2" w:rsidP="005E5EB9">
      <w:pPr>
        <w:pStyle w:val="Default"/>
        <w:rPr>
          <w:rFonts w:hAnsi="Calibri"/>
        </w:rPr>
      </w:pPr>
      <w:r w:rsidRPr="000E33C8">
        <w:rPr>
          <w:rFonts w:asciiTheme="minorHAnsi" w:cstheme="minorHAnsi"/>
        </w:rPr>
        <w:t>Print Name and Title</w:t>
      </w:r>
      <w:r w:rsidR="00952486">
        <w:rPr>
          <w:rFonts w:hAnsi="Calibri"/>
        </w:rPr>
        <w:t xml:space="preserve"> </w:t>
      </w:r>
    </w:p>
    <w:p w:rsidR="00685854" w:rsidRDefault="00685854" w:rsidP="005E5EB9">
      <w:pPr>
        <w:pStyle w:val="Default"/>
        <w:rPr>
          <w:rFonts w:hAnsi="Calibri"/>
        </w:rPr>
      </w:pPr>
    </w:p>
    <w:p w:rsidR="00685854" w:rsidRDefault="00365DA2" w:rsidP="00685854">
      <w:pPr>
        <w:pStyle w:val="Default"/>
        <w:rPr>
          <w:rFonts w:hAnsi="Calibri"/>
        </w:rPr>
      </w:pPr>
      <w:r w:rsidRPr="000E33C8">
        <w:rPr>
          <w:rFonts w:asciiTheme="minorHAnsi" w:cstheme="minorHAnsi"/>
        </w:rPr>
        <w:lastRenderedPageBreak/>
        <w:t>Party B</w:t>
      </w:r>
    </w:p>
    <w:p w:rsidR="00685854" w:rsidRDefault="00685854" w:rsidP="005E5EB9">
      <w:pPr>
        <w:pStyle w:val="Default"/>
        <w:rPr>
          <w:rFonts w:hAnsi="Calibri"/>
        </w:rPr>
      </w:pPr>
    </w:p>
    <w:p w:rsidR="00685854" w:rsidRDefault="005E5EB9" w:rsidP="005E5EB9">
      <w:pPr>
        <w:pStyle w:val="Default"/>
        <w:rPr>
          <w:rFonts w:ascii="Calibri" w:hAnsi="Calibri" w:cs="Calibri"/>
        </w:rPr>
      </w:pPr>
      <w:r>
        <w:rPr>
          <w:rFonts w:ascii="Calibri" w:hAnsi="Calibri" w:cs="Calibri"/>
        </w:rPr>
        <w:t xml:space="preserve">________________________ </w:t>
      </w:r>
    </w:p>
    <w:p w:rsidR="00685854" w:rsidRDefault="00365DA2" w:rsidP="00685854">
      <w:pPr>
        <w:pStyle w:val="Default"/>
        <w:rPr>
          <w:rFonts w:hAnsi="Calibri"/>
        </w:rPr>
      </w:pPr>
      <w:r w:rsidRPr="000E33C8">
        <w:rPr>
          <w:rFonts w:asciiTheme="minorHAnsi" w:cstheme="minorHAnsi"/>
        </w:rPr>
        <w:t>Authorized Signature</w:t>
      </w:r>
      <w:r w:rsidR="00685854">
        <w:rPr>
          <w:rFonts w:hAnsi="Calibri"/>
        </w:rPr>
        <w:t xml:space="preserve"> </w:t>
      </w:r>
    </w:p>
    <w:p w:rsidR="00685854" w:rsidRDefault="00685854" w:rsidP="005E5EB9">
      <w:pPr>
        <w:pStyle w:val="Default"/>
        <w:rPr>
          <w:rFonts w:ascii="Calibri" w:hAnsi="Calibri" w:cs="Calibri"/>
        </w:rPr>
      </w:pPr>
    </w:p>
    <w:p w:rsidR="005E5EB9" w:rsidRDefault="005E5EB9" w:rsidP="005E5EB9">
      <w:pPr>
        <w:pStyle w:val="Default"/>
        <w:rPr>
          <w:rFonts w:ascii="Calibri" w:hAnsi="Calibri" w:cs="Calibri"/>
        </w:rPr>
      </w:pPr>
      <w:r>
        <w:rPr>
          <w:rFonts w:ascii="Calibri" w:hAnsi="Calibri" w:cs="Calibri"/>
        </w:rPr>
        <w:t xml:space="preserve">_________________________________ </w:t>
      </w:r>
    </w:p>
    <w:p w:rsidR="005E5EB9" w:rsidRDefault="00365DA2" w:rsidP="005E5EB9">
      <w:pPr>
        <w:pStyle w:val="Default"/>
        <w:rPr>
          <w:rFonts w:hAnsi="Calibri"/>
        </w:rPr>
      </w:pPr>
      <w:r w:rsidRPr="000E33C8">
        <w:rPr>
          <w:rFonts w:asciiTheme="minorHAnsi" w:cstheme="minorHAnsi"/>
        </w:rPr>
        <w:t>Print Name and Title</w:t>
      </w:r>
      <w:r w:rsidR="005E5EB9">
        <w:rPr>
          <w:rFonts w:hAnsi="Calibri"/>
        </w:rPr>
        <w:t xml:space="preserve"> </w:t>
      </w:r>
    </w:p>
    <w:p w:rsidR="00BD7CCF" w:rsidRDefault="00BD7CCF">
      <w:pPr>
        <w:sectPr w:rsidR="00BD7CCF" w:rsidSect="00BD7CCF">
          <w:type w:val="continuous"/>
          <w:pgSz w:w="12240" w:h="15840"/>
          <w:pgMar w:top="1440" w:right="1800" w:bottom="1440" w:left="1800" w:header="720" w:footer="720" w:gutter="0"/>
          <w:cols w:num="2" w:space="720"/>
          <w:noEndnote/>
        </w:sectPr>
      </w:pPr>
    </w:p>
    <w:p w:rsidR="00251BF1" w:rsidRPr="005E5EB9" w:rsidRDefault="00251BF1"/>
    <w:sectPr w:rsidR="00251BF1" w:rsidRPr="005E5EB9" w:rsidSect="00E56746">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30" w:rsidRDefault="002E3730" w:rsidP="005E5EB9">
      <w:r>
        <w:separator/>
      </w:r>
    </w:p>
  </w:endnote>
  <w:endnote w:type="continuationSeparator" w:id="1">
    <w:p w:rsidR="002E3730" w:rsidRDefault="002E3730" w:rsidP="005E5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30" w:rsidRDefault="002E3730" w:rsidP="005E5EB9">
      <w:r>
        <w:separator/>
      </w:r>
    </w:p>
  </w:footnote>
  <w:footnote w:type="continuationSeparator" w:id="1">
    <w:p w:rsidR="002E3730" w:rsidRDefault="002E3730" w:rsidP="005E5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B11650"/>
    <w:multiLevelType w:val="hybridMultilevel"/>
    <w:tmpl w:val="864AD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36E7B4"/>
    <w:multiLevelType w:val="hybridMultilevel"/>
    <w:tmpl w:val="F45B1A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9DBEBB"/>
    <w:multiLevelType w:val="hybridMultilevel"/>
    <w:tmpl w:val="BB0522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DBEE6C"/>
    <w:multiLevelType w:val="hybridMultilevel"/>
    <w:tmpl w:val="1D64F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03E36D"/>
    <w:multiLevelType w:val="hybridMultilevel"/>
    <w:tmpl w:val="21781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E3772B4"/>
    <w:multiLevelType w:val="hybridMultilevel"/>
    <w:tmpl w:val="39CA0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277132A"/>
    <w:multiLevelType w:val="hybridMultilevel"/>
    <w:tmpl w:val="AC8198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A3FD04"/>
    <w:multiLevelType w:val="hybridMultilevel"/>
    <w:tmpl w:val="B1100E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16D018"/>
    <w:multiLevelType w:val="hybridMultilevel"/>
    <w:tmpl w:val="BE08F2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75E4FD"/>
    <w:multiLevelType w:val="hybridMultilevel"/>
    <w:tmpl w:val="6F8CD0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BBCB53"/>
    <w:multiLevelType w:val="hybridMultilevel"/>
    <w:tmpl w:val="2991BF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3E31C82"/>
    <w:multiLevelType w:val="hybridMultilevel"/>
    <w:tmpl w:val="043CAD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46F0696"/>
    <w:multiLevelType w:val="hybridMultilevel"/>
    <w:tmpl w:val="D09ED998"/>
    <w:lvl w:ilvl="0" w:tplc="FDB834FC">
      <w:start w:val="1"/>
      <w:numFmt w:val="decimal"/>
      <w:lvlText w:val="%1."/>
      <w:lvlJc w:val="left"/>
      <w:pPr>
        <w:tabs>
          <w:tab w:val="num" w:pos="360"/>
        </w:tabs>
        <w:ind w:left="360" w:hanging="360"/>
      </w:pPr>
    </w:lvl>
    <w:lvl w:ilvl="1" w:tplc="A6CA0BA4">
      <w:start w:val="3"/>
      <w:numFmt w:val="chineseCountingThousand"/>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4590EA91"/>
    <w:multiLevelType w:val="hybridMultilevel"/>
    <w:tmpl w:val="DA30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B3B5B65"/>
    <w:multiLevelType w:val="hybridMultilevel"/>
    <w:tmpl w:val="5FF229E8"/>
    <w:lvl w:ilvl="0" w:tplc="8840898E">
      <w:start w:val="1"/>
      <w:numFmt w:val="lowerLetter"/>
      <w:lvlText w:val="%1."/>
      <w:lvlJc w:val="left"/>
      <w:pPr>
        <w:tabs>
          <w:tab w:val="num" w:pos="360"/>
        </w:tabs>
        <w:ind w:left="360" w:hanging="360"/>
      </w:pPr>
      <w:rPr>
        <w:b w:val="0"/>
      </w:rPr>
    </w:lvl>
    <w:lvl w:ilvl="1" w:tplc="3DC03E88">
      <w:start w:val="1"/>
      <w:numFmt w:val="decimal"/>
      <w:lvlText w:val="%2."/>
      <w:lvlJc w:val="left"/>
      <w:pPr>
        <w:tabs>
          <w:tab w:val="num" w:pos="780"/>
        </w:tabs>
        <w:ind w:left="780" w:hanging="360"/>
      </w:pPr>
    </w:lvl>
    <w:lvl w:ilvl="2" w:tplc="BD088968">
      <w:start w:val="1"/>
      <w:numFmt w:val="japaneseCounting"/>
      <w:lvlText w:val="%3．"/>
      <w:lvlJc w:val="left"/>
      <w:pPr>
        <w:tabs>
          <w:tab w:val="num" w:pos="1245"/>
        </w:tabs>
        <w:ind w:left="1245" w:hanging="405"/>
      </w:pPr>
    </w:lvl>
    <w:lvl w:ilvl="3" w:tplc="27289DA6">
      <w:start w:val="6"/>
      <w:numFmt w:val="decimal"/>
      <w:lvlText w:val="%4."/>
      <w:lvlJc w:val="left"/>
      <w:pPr>
        <w:tabs>
          <w:tab w:val="num" w:pos="1680"/>
        </w:tabs>
        <w:ind w:left="1680" w:hanging="420"/>
      </w:pPr>
      <w:rPr>
        <w:b w:val="0"/>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75742DBD"/>
    <w:multiLevelType w:val="hybridMultilevel"/>
    <w:tmpl w:val="106A3472"/>
    <w:lvl w:ilvl="0" w:tplc="59DA5144">
      <w:start w:val="1"/>
      <w:numFmt w:val="bullet"/>
      <w:lvlText w:val="-"/>
      <w:lvlJc w:val="left"/>
      <w:pPr>
        <w:tabs>
          <w:tab w:val="num" w:pos="360"/>
        </w:tabs>
        <w:ind w:left="360" w:hanging="360"/>
      </w:pPr>
      <w:rPr>
        <w:rFonts w:ascii="Arial" w:eastAsia="宋体" w:hAnsi="Arial" w:cs="Aria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1"/>
  </w:num>
  <w:num w:numId="7">
    <w:abstractNumId w:val="11"/>
  </w:num>
  <w:num w:numId="8">
    <w:abstractNumId w:val="5"/>
  </w:num>
  <w:num w:numId="9">
    <w:abstractNumId w:val="13"/>
  </w:num>
  <w:num w:numId="10">
    <w:abstractNumId w:val="6"/>
  </w:num>
  <w:num w:numId="11">
    <w:abstractNumId w:val="3"/>
  </w:num>
  <w:num w:numId="12">
    <w:abstractNumId w:val="7"/>
  </w:num>
  <w:num w:numId="13">
    <w:abstractNumId w:val="9"/>
  </w:num>
  <w:num w:numId="1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EB9"/>
    <w:rsid w:val="00027BDB"/>
    <w:rsid w:val="001E5B09"/>
    <w:rsid w:val="002333ED"/>
    <w:rsid w:val="002469AB"/>
    <w:rsid w:val="00251BF1"/>
    <w:rsid w:val="002840DF"/>
    <w:rsid w:val="002B3C1D"/>
    <w:rsid w:val="002E3730"/>
    <w:rsid w:val="00331D2D"/>
    <w:rsid w:val="00365DA2"/>
    <w:rsid w:val="00380B66"/>
    <w:rsid w:val="00412A06"/>
    <w:rsid w:val="005E5EB9"/>
    <w:rsid w:val="00685854"/>
    <w:rsid w:val="007741C4"/>
    <w:rsid w:val="007A3829"/>
    <w:rsid w:val="008C4612"/>
    <w:rsid w:val="0090573D"/>
    <w:rsid w:val="00952486"/>
    <w:rsid w:val="00955629"/>
    <w:rsid w:val="00A23995"/>
    <w:rsid w:val="00A345AC"/>
    <w:rsid w:val="00A54F49"/>
    <w:rsid w:val="00AD5368"/>
    <w:rsid w:val="00BB4194"/>
    <w:rsid w:val="00BD7CCF"/>
    <w:rsid w:val="00C17562"/>
    <w:rsid w:val="00C42164"/>
    <w:rsid w:val="00CE6FB2"/>
    <w:rsid w:val="00D07963"/>
    <w:rsid w:val="00D340D2"/>
    <w:rsid w:val="00DE3A3D"/>
    <w:rsid w:val="00E42BCB"/>
    <w:rsid w:val="00EB38B6"/>
    <w:rsid w:val="00EF4C50"/>
    <w:rsid w:val="00F37869"/>
    <w:rsid w:val="00F87574"/>
    <w:rsid w:val="00FC3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B6"/>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EB9"/>
    <w:rPr>
      <w:sz w:val="18"/>
      <w:szCs w:val="18"/>
    </w:rPr>
  </w:style>
  <w:style w:type="paragraph" w:styleId="a4">
    <w:name w:val="footer"/>
    <w:basedOn w:val="a"/>
    <w:link w:val="Char0"/>
    <w:uiPriority w:val="99"/>
    <w:semiHidden/>
    <w:unhideWhenUsed/>
    <w:rsid w:val="005E5EB9"/>
    <w:pPr>
      <w:tabs>
        <w:tab w:val="center" w:pos="4153"/>
        <w:tab w:val="right" w:pos="8306"/>
      </w:tabs>
      <w:snapToGrid w:val="0"/>
    </w:pPr>
    <w:rPr>
      <w:sz w:val="18"/>
      <w:szCs w:val="18"/>
    </w:rPr>
  </w:style>
  <w:style w:type="character" w:customStyle="1" w:styleId="Char0">
    <w:name w:val="页脚 Char"/>
    <w:basedOn w:val="a0"/>
    <w:link w:val="a4"/>
    <w:uiPriority w:val="99"/>
    <w:semiHidden/>
    <w:rsid w:val="005E5EB9"/>
    <w:rPr>
      <w:sz w:val="18"/>
      <w:szCs w:val="18"/>
    </w:rPr>
  </w:style>
  <w:style w:type="paragraph" w:customStyle="1" w:styleId="Default">
    <w:name w:val="Default"/>
    <w:rsid w:val="005E5EB9"/>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365DA2"/>
    <w:pPr>
      <w:ind w:firstLineChars="200" w:firstLine="420"/>
    </w:pPr>
  </w:style>
  <w:style w:type="paragraph" w:styleId="a6">
    <w:name w:val="Balloon Text"/>
    <w:basedOn w:val="a"/>
    <w:link w:val="Char1"/>
    <w:uiPriority w:val="99"/>
    <w:semiHidden/>
    <w:unhideWhenUsed/>
    <w:rsid w:val="00C17562"/>
    <w:rPr>
      <w:sz w:val="18"/>
      <w:szCs w:val="18"/>
    </w:rPr>
  </w:style>
  <w:style w:type="character" w:customStyle="1" w:styleId="Char1">
    <w:name w:val="批注框文本 Char"/>
    <w:basedOn w:val="a0"/>
    <w:link w:val="a6"/>
    <w:uiPriority w:val="99"/>
    <w:semiHidden/>
    <w:rsid w:val="00C17562"/>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6B26-C66B-47EB-B26B-55DB7082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865</Words>
  <Characters>4936</Characters>
  <Application>Microsoft Office Word</Application>
  <DocSecurity>0</DocSecurity>
  <Lines>41</Lines>
  <Paragraphs>11</Paragraphs>
  <ScaleCrop>false</ScaleCrop>
  <Company>Www.SangSan.Cn</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刘舒</dc:creator>
  <cp:lastModifiedBy>刘舒</cp:lastModifiedBy>
  <cp:revision>13</cp:revision>
  <dcterms:created xsi:type="dcterms:W3CDTF">2021-05-24T01:24:00Z</dcterms:created>
  <dcterms:modified xsi:type="dcterms:W3CDTF">2021-05-24T06:14:00Z</dcterms:modified>
</cp:coreProperties>
</file>